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69" w:rsidRPr="00E15A4D" w:rsidRDefault="00C76469" w:rsidP="00C76469">
      <w:pPr>
        <w:spacing w:after="0"/>
        <w:jc w:val="center"/>
        <w:rPr>
          <w:rFonts w:ascii="Times New Roman" w:hAnsi="Times New Roman" w:cs="Times New Roman"/>
          <w:b/>
          <w:sz w:val="24"/>
          <w:szCs w:val="24"/>
        </w:rPr>
      </w:pPr>
      <w:r w:rsidRPr="00E15A4D">
        <w:rPr>
          <w:rFonts w:ascii="Times New Roman" w:hAnsi="Times New Roman" w:cs="Times New Roman"/>
          <w:b/>
          <w:sz w:val="24"/>
          <w:szCs w:val="24"/>
        </w:rPr>
        <w:t>Анализ резуль</w:t>
      </w:r>
      <w:r>
        <w:rPr>
          <w:rFonts w:ascii="Times New Roman" w:hAnsi="Times New Roman" w:cs="Times New Roman"/>
          <w:b/>
          <w:sz w:val="24"/>
          <w:szCs w:val="24"/>
        </w:rPr>
        <w:t>татов итоговой (государственной</w:t>
      </w:r>
      <w:r w:rsidRPr="00E15A4D">
        <w:rPr>
          <w:rFonts w:ascii="Times New Roman" w:hAnsi="Times New Roman" w:cs="Times New Roman"/>
          <w:b/>
          <w:sz w:val="24"/>
          <w:szCs w:val="24"/>
        </w:rPr>
        <w:t>)</w:t>
      </w:r>
      <w:r>
        <w:rPr>
          <w:rFonts w:ascii="Times New Roman" w:hAnsi="Times New Roman" w:cs="Times New Roman"/>
          <w:b/>
          <w:sz w:val="24"/>
          <w:szCs w:val="24"/>
        </w:rPr>
        <w:t xml:space="preserve"> </w:t>
      </w:r>
      <w:r w:rsidRPr="00E15A4D">
        <w:rPr>
          <w:rFonts w:ascii="Times New Roman" w:hAnsi="Times New Roman" w:cs="Times New Roman"/>
          <w:b/>
          <w:sz w:val="24"/>
          <w:szCs w:val="24"/>
        </w:rPr>
        <w:t xml:space="preserve">аттестации выпускников </w:t>
      </w:r>
      <w:r w:rsidR="00816A42">
        <w:rPr>
          <w:rFonts w:ascii="Times New Roman" w:hAnsi="Times New Roman" w:cs="Times New Roman"/>
          <w:b/>
          <w:sz w:val="24"/>
          <w:szCs w:val="24"/>
        </w:rPr>
        <w:t xml:space="preserve">МБОУ СОШ им В.П. Брагина </w:t>
      </w:r>
      <w:proofErr w:type="spellStart"/>
      <w:r w:rsidR="00816A42">
        <w:rPr>
          <w:rFonts w:ascii="Times New Roman" w:hAnsi="Times New Roman" w:cs="Times New Roman"/>
          <w:b/>
          <w:sz w:val="24"/>
          <w:szCs w:val="24"/>
        </w:rPr>
        <w:t>с</w:t>
      </w:r>
      <w:proofErr w:type="gramStart"/>
      <w:r w:rsidR="00816A42">
        <w:rPr>
          <w:rFonts w:ascii="Times New Roman" w:hAnsi="Times New Roman" w:cs="Times New Roman"/>
          <w:b/>
          <w:sz w:val="24"/>
          <w:szCs w:val="24"/>
        </w:rPr>
        <w:t>.Б</w:t>
      </w:r>
      <w:proofErr w:type="gramEnd"/>
      <w:r w:rsidR="00816A42">
        <w:rPr>
          <w:rFonts w:ascii="Times New Roman" w:hAnsi="Times New Roman" w:cs="Times New Roman"/>
          <w:b/>
          <w:sz w:val="24"/>
          <w:szCs w:val="24"/>
        </w:rPr>
        <w:t>урен</w:t>
      </w:r>
      <w:proofErr w:type="spellEnd"/>
      <w:r w:rsidR="00816A42">
        <w:rPr>
          <w:rFonts w:ascii="Times New Roman" w:hAnsi="Times New Roman" w:cs="Times New Roman"/>
          <w:b/>
          <w:sz w:val="24"/>
          <w:szCs w:val="24"/>
        </w:rPr>
        <w:t xml:space="preserve"> – Бай-Хаак</w:t>
      </w:r>
    </w:p>
    <w:p w:rsidR="00C76469" w:rsidRPr="00B200FA" w:rsidRDefault="00C76469" w:rsidP="00B200FA">
      <w:pPr>
        <w:spacing w:after="0"/>
        <w:jc w:val="center"/>
        <w:rPr>
          <w:rFonts w:ascii="Times New Roman" w:hAnsi="Times New Roman" w:cs="Times New Roman"/>
          <w:b/>
          <w:sz w:val="24"/>
          <w:szCs w:val="24"/>
        </w:rPr>
      </w:pPr>
      <w:r>
        <w:rPr>
          <w:rFonts w:ascii="Times New Roman" w:hAnsi="Times New Roman" w:cs="Times New Roman"/>
          <w:b/>
          <w:sz w:val="24"/>
          <w:szCs w:val="24"/>
        </w:rPr>
        <w:t>за 202</w:t>
      </w:r>
      <w:r w:rsidR="00360896">
        <w:rPr>
          <w:rFonts w:ascii="Times New Roman" w:hAnsi="Times New Roman" w:cs="Times New Roman"/>
          <w:b/>
          <w:sz w:val="24"/>
          <w:szCs w:val="24"/>
        </w:rPr>
        <w:t>3</w:t>
      </w:r>
      <w:r>
        <w:rPr>
          <w:rFonts w:ascii="Times New Roman" w:hAnsi="Times New Roman" w:cs="Times New Roman"/>
          <w:b/>
          <w:sz w:val="24"/>
          <w:szCs w:val="24"/>
        </w:rPr>
        <w:t>-202</w:t>
      </w:r>
      <w:r w:rsidR="00360896">
        <w:rPr>
          <w:rFonts w:ascii="Times New Roman" w:hAnsi="Times New Roman" w:cs="Times New Roman"/>
          <w:b/>
          <w:sz w:val="24"/>
          <w:szCs w:val="24"/>
        </w:rPr>
        <w:t>4</w:t>
      </w:r>
      <w:r w:rsidRPr="00E15A4D">
        <w:rPr>
          <w:rFonts w:ascii="Times New Roman" w:hAnsi="Times New Roman" w:cs="Times New Roman"/>
          <w:b/>
          <w:sz w:val="24"/>
          <w:szCs w:val="24"/>
        </w:rPr>
        <w:t xml:space="preserve"> учебный год</w:t>
      </w:r>
    </w:p>
    <w:p w:rsidR="00C76469" w:rsidRPr="00E15A4D" w:rsidRDefault="00C76469" w:rsidP="00C76469">
      <w:pPr>
        <w:spacing w:after="0"/>
        <w:jc w:val="both"/>
        <w:rPr>
          <w:rFonts w:ascii="Times New Roman" w:hAnsi="Times New Roman" w:cs="Times New Roman"/>
          <w:b/>
          <w:sz w:val="24"/>
          <w:szCs w:val="24"/>
        </w:rPr>
      </w:pPr>
      <w:r>
        <w:rPr>
          <w:rFonts w:ascii="Times New Roman" w:hAnsi="Times New Roman" w:cs="Times New Roman"/>
          <w:sz w:val="24"/>
          <w:szCs w:val="24"/>
        </w:rPr>
        <w:tab/>
        <w:t>В течение 202</w:t>
      </w:r>
      <w:r w:rsidR="00751E9F">
        <w:rPr>
          <w:rFonts w:ascii="Times New Roman" w:hAnsi="Times New Roman" w:cs="Times New Roman"/>
          <w:sz w:val="24"/>
          <w:szCs w:val="24"/>
        </w:rPr>
        <w:t>3</w:t>
      </w:r>
      <w:r>
        <w:rPr>
          <w:rFonts w:ascii="Times New Roman" w:hAnsi="Times New Roman" w:cs="Times New Roman"/>
          <w:sz w:val="24"/>
          <w:szCs w:val="24"/>
        </w:rPr>
        <w:t>-202</w:t>
      </w:r>
      <w:r w:rsidR="00751E9F">
        <w:rPr>
          <w:rFonts w:ascii="Times New Roman" w:hAnsi="Times New Roman" w:cs="Times New Roman"/>
          <w:sz w:val="24"/>
          <w:szCs w:val="24"/>
        </w:rPr>
        <w:t>4</w:t>
      </w:r>
      <w:r w:rsidRPr="00E15A4D">
        <w:rPr>
          <w:rFonts w:ascii="Times New Roman" w:hAnsi="Times New Roman" w:cs="Times New Roman"/>
          <w:sz w:val="24"/>
          <w:szCs w:val="24"/>
        </w:rPr>
        <w:t xml:space="preserve"> учебного года в школе</w:t>
      </w:r>
      <w:r>
        <w:rPr>
          <w:rFonts w:ascii="Times New Roman" w:hAnsi="Times New Roman" w:cs="Times New Roman"/>
          <w:sz w:val="24"/>
          <w:szCs w:val="24"/>
        </w:rPr>
        <w:t xml:space="preserve"> велась целенаправленная, плано</w:t>
      </w:r>
      <w:r w:rsidRPr="00E15A4D">
        <w:rPr>
          <w:rFonts w:ascii="Times New Roman" w:hAnsi="Times New Roman" w:cs="Times New Roman"/>
          <w:sz w:val="24"/>
          <w:szCs w:val="24"/>
        </w:rPr>
        <w:t>мерная, систематическая подготовка учащихся к</w:t>
      </w:r>
      <w:r>
        <w:rPr>
          <w:rFonts w:ascii="Times New Roman" w:hAnsi="Times New Roman" w:cs="Times New Roman"/>
          <w:sz w:val="24"/>
          <w:szCs w:val="24"/>
        </w:rPr>
        <w:t xml:space="preserve"> ГИА. В соответствии с норматив</w:t>
      </w:r>
      <w:r w:rsidRPr="00E15A4D">
        <w:rPr>
          <w:rFonts w:ascii="Times New Roman" w:hAnsi="Times New Roman" w:cs="Times New Roman"/>
          <w:sz w:val="24"/>
          <w:szCs w:val="24"/>
        </w:rPr>
        <w:t xml:space="preserve">но-правовыми документами по организации и проведению </w:t>
      </w:r>
      <w:r w:rsidR="00816A42">
        <w:rPr>
          <w:rFonts w:ascii="Times New Roman" w:hAnsi="Times New Roman" w:cs="Times New Roman"/>
          <w:sz w:val="24"/>
          <w:szCs w:val="24"/>
        </w:rPr>
        <w:t>ГИА</w:t>
      </w:r>
      <w:r w:rsidRPr="00E15A4D">
        <w:rPr>
          <w:rFonts w:ascii="Times New Roman" w:hAnsi="Times New Roman" w:cs="Times New Roman"/>
          <w:sz w:val="24"/>
          <w:szCs w:val="24"/>
        </w:rPr>
        <w:t xml:space="preserve"> был разработан план-</w:t>
      </w:r>
      <w:r w:rsidR="00816A42">
        <w:rPr>
          <w:rFonts w:ascii="Times New Roman" w:hAnsi="Times New Roman" w:cs="Times New Roman"/>
          <w:sz w:val="24"/>
          <w:szCs w:val="24"/>
        </w:rPr>
        <w:t>график подготовки учащихся к сдаче ГИА</w:t>
      </w:r>
      <w:r w:rsidRPr="00E15A4D">
        <w:rPr>
          <w:rFonts w:ascii="Times New Roman" w:hAnsi="Times New Roman" w:cs="Times New Roman"/>
          <w:sz w:val="24"/>
          <w:szCs w:val="24"/>
        </w:rPr>
        <w:t>, которы</w:t>
      </w:r>
      <w:r>
        <w:rPr>
          <w:rFonts w:ascii="Times New Roman" w:hAnsi="Times New Roman" w:cs="Times New Roman"/>
          <w:sz w:val="24"/>
          <w:szCs w:val="24"/>
        </w:rPr>
        <w:t>й был обсужден на заседаниях ме</w:t>
      </w:r>
      <w:r w:rsidRPr="00E15A4D">
        <w:rPr>
          <w:rFonts w:ascii="Times New Roman" w:hAnsi="Times New Roman" w:cs="Times New Roman"/>
          <w:sz w:val="24"/>
          <w:szCs w:val="24"/>
        </w:rPr>
        <w:t xml:space="preserve">тодических </w:t>
      </w:r>
      <w:r>
        <w:rPr>
          <w:rFonts w:ascii="Times New Roman" w:hAnsi="Times New Roman" w:cs="Times New Roman"/>
          <w:sz w:val="24"/>
          <w:szCs w:val="24"/>
        </w:rPr>
        <w:t xml:space="preserve">советов </w:t>
      </w:r>
      <w:r w:rsidRPr="00E15A4D">
        <w:rPr>
          <w:rFonts w:ascii="Times New Roman" w:hAnsi="Times New Roman" w:cs="Times New Roman"/>
          <w:sz w:val="24"/>
          <w:szCs w:val="24"/>
        </w:rPr>
        <w:t xml:space="preserve">и утвержден приказом директора школы. </w:t>
      </w:r>
    </w:p>
    <w:p w:rsidR="00C76469" w:rsidRPr="00E15A4D" w:rsidRDefault="00C76469" w:rsidP="00C76469">
      <w:pPr>
        <w:pStyle w:val="Default"/>
        <w:jc w:val="both"/>
      </w:pPr>
      <w:r>
        <w:tab/>
      </w:r>
      <w:r w:rsidRPr="00E15A4D">
        <w:t>В соответствии с планом мероприятий по подготовке к государственной итоговой аттестации была сформирована нормативно</w:t>
      </w:r>
      <w:r>
        <w:t>-</w:t>
      </w:r>
      <w:r w:rsidRPr="00E15A4D">
        <w:t xml:space="preserve">правовая база, регламентирующая деятельность администрации школы, учителей и учащихся. </w:t>
      </w:r>
      <w:proofErr w:type="gramStart"/>
      <w:r w:rsidRPr="00E15A4D">
        <w:t xml:space="preserve">Был оформлен стенд «Государственная итоговая аттестация» в фойе школы, на котором размещена основная информация, касающаяся особенностей проведения </w:t>
      </w:r>
      <w:r>
        <w:t xml:space="preserve">ОГЭ, </w:t>
      </w:r>
      <w:r w:rsidRPr="00E15A4D">
        <w:t>ЕГ</w:t>
      </w:r>
      <w:r>
        <w:t>Э, правил заполнения бланков ГИА, советы психолога</w:t>
      </w:r>
      <w:r w:rsidRPr="00E15A4D">
        <w:t xml:space="preserve"> по преодолению страхов, связанных с прохождением итоговой аттестации, ссылки на основные образовательные сайты и порталы, сроки проведения государственной итоговой аттестации в</w:t>
      </w:r>
      <w:r>
        <w:t xml:space="preserve"> 202</w:t>
      </w:r>
      <w:r w:rsidR="00751E9F">
        <w:t>4</w:t>
      </w:r>
      <w:r w:rsidRPr="00E15A4D">
        <w:t xml:space="preserve"> году, другая полезная информация.</w:t>
      </w:r>
      <w:proofErr w:type="gramEnd"/>
      <w:r w:rsidRPr="00E15A4D">
        <w:t xml:space="preserve"> </w:t>
      </w:r>
      <w:r>
        <w:tab/>
        <w:t>Информация об особенностях ГИА</w:t>
      </w:r>
      <w:r w:rsidRPr="00E15A4D">
        <w:t xml:space="preserve"> по каждому предмету, об изменениях в </w:t>
      </w:r>
      <w:proofErr w:type="spellStart"/>
      <w:r w:rsidRPr="00E15A4D">
        <w:t>КИМах</w:t>
      </w:r>
      <w:proofErr w:type="spellEnd"/>
      <w:r w:rsidRPr="00E15A4D">
        <w:t xml:space="preserve"> в</w:t>
      </w:r>
      <w:r>
        <w:t xml:space="preserve"> 202</w:t>
      </w:r>
      <w:r w:rsidR="00751E9F">
        <w:t>4</w:t>
      </w:r>
      <w:r w:rsidRPr="00E15A4D">
        <w:t xml:space="preserve"> году, была размещена в учебных кабинетах. </w:t>
      </w:r>
    </w:p>
    <w:p w:rsidR="00C76469" w:rsidRPr="00E15A4D" w:rsidRDefault="00C76469" w:rsidP="00C76469">
      <w:pPr>
        <w:pStyle w:val="Default"/>
        <w:jc w:val="both"/>
      </w:pPr>
      <w:r>
        <w:tab/>
      </w:r>
      <w:r w:rsidRPr="00E15A4D">
        <w:t xml:space="preserve">Учителя-предметники уделяли большое внимание анализу различных вариантов тестовых заданий на уроках, элективных предметах, дополнительных и индивидуальных занятиях. Проведены репетиционные экзамены </w:t>
      </w:r>
      <w:r>
        <w:t>по всем</w:t>
      </w:r>
      <w:r w:rsidRPr="00E15A4D">
        <w:t xml:space="preserve"> предметам в форме </w:t>
      </w:r>
      <w:r>
        <w:t>ОГЭ</w:t>
      </w:r>
      <w:r w:rsidR="00751E9F">
        <w:t>, ГВЭ</w:t>
      </w:r>
      <w:r>
        <w:t xml:space="preserve"> и </w:t>
      </w:r>
      <w:r w:rsidRPr="00E15A4D">
        <w:t xml:space="preserve">ЕГЭ. </w:t>
      </w:r>
    </w:p>
    <w:p w:rsidR="00C76469" w:rsidRPr="00E15A4D" w:rsidRDefault="00C76469" w:rsidP="00C76469">
      <w:pPr>
        <w:pStyle w:val="Default"/>
        <w:jc w:val="both"/>
      </w:pPr>
      <w:r>
        <w:tab/>
      </w:r>
      <w:r w:rsidRPr="00E15A4D">
        <w:t xml:space="preserve">В течение года осуществлялось постоянное информирование учащихся </w:t>
      </w:r>
      <w:r>
        <w:t>9 и 11 классов</w:t>
      </w:r>
      <w:r w:rsidRPr="00E15A4D">
        <w:t xml:space="preserve"> и их родителей (законных представител</w:t>
      </w:r>
      <w:r>
        <w:t>ей) по вопросам подготовки к ГИА</w:t>
      </w:r>
      <w:r w:rsidRPr="00E15A4D">
        <w:t xml:space="preserve">: проведен ряд ученических и родительских собраний, где рассмотрены вопросы нормативно-правового обеспечения </w:t>
      </w:r>
      <w:r>
        <w:t xml:space="preserve">ОГЭ, </w:t>
      </w:r>
      <w:r w:rsidRPr="00E15A4D">
        <w:t xml:space="preserve">ЕГЭ, показаны презентации, доведен до сведения Порядок проведения ГИА, подробно изучены инструкции для участников </w:t>
      </w:r>
      <w:r>
        <w:t xml:space="preserve">ОГЭ и </w:t>
      </w:r>
      <w:r w:rsidRPr="00E15A4D">
        <w:t xml:space="preserve">ЕГЭ. До сведения учащихся и родителей (законных представителей)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проводилась корректировка работы по подготовке к </w:t>
      </w:r>
      <w:r>
        <w:t xml:space="preserve">ОГЭ и </w:t>
      </w:r>
      <w:r w:rsidRPr="00E15A4D">
        <w:t xml:space="preserve">ЕГЭ. </w:t>
      </w:r>
    </w:p>
    <w:p w:rsidR="00C76469" w:rsidRPr="00E15A4D" w:rsidRDefault="00C76469" w:rsidP="00C76469">
      <w:pPr>
        <w:pStyle w:val="Default"/>
        <w:jc w:val="both"/>
      </w:pPr>
      <w:r>
        <w:tab/>
      </w:r>
      <w:r w:rsidRPr="00E15A4D">
        <w:t xml:space="preserve">Вопрос подготовки к </w:t>
      </w:r>
      <w:r>
        <w:t xml:space="preserve">ОГЭ и </w:t>
      </w:r>
      <w:r w:rsidRPr="00E15A4D">
        <w:t>ЕГЭ в течение года был на внутришкольном контроле. Просматривалась работа с бланками, КИМами, посещаемость занятий учащимися, наличие информационных уголков в класс</w:t>
      </w:r>
      <w:r>
        <w:t>ах, организация подготовки к ГИА</w:t>
      </w:r>
      <w:r w:rsidRPr="00E15A4D">
        <w:t xml:space="preserve"> на уроках и индивидуальных занятиях. </w:t>
      </w:r>
    </w:p>
    <w:p w:rsidR="00816A42" w:rsidRDefault="00C76469" w:rsidP="00C76469">
      <w:pPr>
        <w:pStyle w:val="Default"/>
        <w:jc w:val="both"/>
      </w:pPr>
      <w:r>
        <w:tab/>
      </w:r>
      <w:r w:rsidRPr="00E15A4D">
        <w:t>В</w:t>
      </w:r>
      <w:r>
        <w:t xml:space="preserve"> 202</w:t>
      </w:r>
      <w:r w:rsidR="00751E9F">
        <w:t>3</w:t>
      </w:r>
      <w:r>
        <w:t>-202</w:t>
      </w:r>
      <w:r w:rsidR="00751E9F">
        <w:t>4</w:t>
      </w:r>
      <w:r w:rsidRPr="00E15A4D">
        <w:t xml:space="preserve"> учебном году в школе обучалось</w:t>
      </w:r>
      <w:r>
        <w:t xml:space="preserve"> 2</w:t>
      </w:r>
      <w:r w:rsidR="00816A42">
        <w:t>0</w:t>
      </w:r>
      <w:r w:rsidRPr="00E15A4D">
        <w:t xml:space="preserve"> учащихся</w:t>
      </w:r>
      <w:r w:rsidR="00816A42">
        <w:t xml:space="preserve"> 9 класса. </w:t>
      </w:r>
      <w:r>
        <w:t xml:space="preserve"> </w:t>
      </w:r>
      <w:r w:rsidRPr="00E15A4D">
        <w:t>Государственная итогов</w:t>
      </w:r>
      <w:r>
        <w:t>ая аттестация для выпускников 9 класса проводилась в форме ОГЭ</w:t>
      </w:r>
      <w:r w:rsidRPr="00E15A4D">
        <w:t>.</w:t>
      </w:r>
      <w:r w:rsidR="00751E9F">
        <w:t xml:space="preserve"> ГИА в форме ГВЭ сдавал</w:t>
      </w:r>
      <w:r w:rsidR="00940C9D">
        <w:t xml:space="preserve"> </w:t>
      </w:r>
      <w:r w:rsidR="00751E9F">
        <w:t>1 учащийся.</w:t>
      </w:r>
      <w:r w:rsidRPr="00E15A4D">
        <w:t xml:space="preserve"> </w:t>
      </w:r>
    </w:p>
    <w:p w:rsidR="00816A42" w:rsidRDefault="00816A42" w:rsidP="00816A42">
      <w:pPr>
        <w:pStyle w:val="Default"/>
        <w:ind w:firstLine="708"/>
        <w:jc w:val="both"/>
      </w:pPr>
      <w:r>
        <w:t>Учащиеся 9 класса выбрали следующие предметы в форме ОГЭ:</w:t>
      </w:r>
    </w:p>
    <w:p w:rsidR="00816A42" w:rsidRDefault="00816A42" w:rsidP="00816A42">
      <w:pPr>
        <w:pStyle w:val="Default"/>
        <w:ind w:firstLine="708"/>
        <w:jc w:val="both"/>
      </w:pPr>
      <w:r>
        <w:t xml:space="preserve">Химия – </w:t>
      </w:r>
      <w:r w:rsidR="006C6F2E">
        <w:t>2</w:t>
      </w:r>
      <w:r>
        <w:t xml:space="preserve"> человек;</w:t>
      </w:r>
    </w:p>
    <w:p w:rsidR="00816A42" w:rsidRDefault="00816A42" w:rsidP="00816A42">
      <w:pPr>
        <w:pStyle w:val="Default"/>
        <w:ind w:firstLine="708"/>
        <w:jc w:val="both"/>
      </w:pPr>
      <w:r>
        <w:t>Биология -</w:t>
      </w:r>
      <w:r w:rsidR="006C6F2E">
        <w:t>4</w:t>
      </w:r>
      <w:r>
        <w:t xml:space="preserve"> человек;</w:t>
      </w:r>
    </w:p>
    <w:p w:rsidR="00816A42" w:rsidRDefault="00816A42" w:rsidP="00816A42">
      <w:pPr>
        <w:pStyle w:val="Default"/>
        <w:ind w:firstLine="708"/>
        <w:jc w:val="both"/>
      </w:pPr>
      <w:r>
        <w:t xml:space="preserve">Информатика – </w:t>
      </w:r>
      <w:r w:rsidR="006C6F2E">
        <w:t>3</w:t>
      </w:r>
      <w:r>
        <w:t xml:space="preserve"> человек;</w:t>
      </w:r>
    </w:p>
    <w:p w:rsidR="00816A42" w:rsidRDefault="00816A42" w:rsidP="00816A42">
      <w:pPr>
        <w:pStyle w:val="Default"/>
        <w:ind w:firstLine="708"/>
        <w:jc w:val="both"/>
      </w:pPr>
      <w:r>
        <w:t xml:space="preserve">География – </w:t>
      </w:r>
      <w:r w:rsidR="006C6F2E">
        <w:t>12</w:t>
      </w:r>
      <w:r>
        <w:t xml:space="preserve"> человек;</w:t>
      </w:r>
    </w:p>
    <w:p w:rsidR="00816A42" w:rsidRDefault="00816A42" w:rsidP="00816A42">
      <w:pPr>
        <w:pStyle w:val="Default"/>
        <w:ind w:firstLine="708"/>
        <w:jc w:val="both"/>
      </w:pPr>
      <w:r>
        <w:t xml:space="preserve">Обществознание – </w:t>
      </w:r>
      <w:r w:rsidR="006C6F2E">
        <w:t>10</w:t>
      </w:r>
      <w:r>
        <w:t xml:space="preserve"> человек;</w:t>
      </w:r>
    </w:p>
    <w:p w:rsidR="00816A42" w:rsidRDefault="00816A42" w:rsidP="00816A42">
      <w:pPr>
        <w:pStyle w:val="Default"/>
        <w:ind w:firstLine="708"/>
        <w:jc w:val="both"/>
      </w:pPr>
      <w:r>
        <w:t xml:space="preserve">Родной язык – </w:t>
      </w:r>
      <w:r w:rsidR="006C6F2E">
        <w:t>6</w:t>
      </w:r>
      <w:r>
        <w:t xml:space="preserve"> человек; </w:t>
      </w:r>
    </w:p>
    <w:p w:rsidR="006C6F2E" w:rsidRDefault="006C6F2E" w:rsidP="00816A42">
      <w:pPr>
        <w:pStyle w:val="Default"/>
        <w:ind w:firstLine="708"/>
        <w:jc w:val="both"/>
      </w:pPr>
      <w:r>
        <w:t>Английский язык – 1 человек;</w:t>
      </w:r>
    </w:p>
    <w:p w:rsidR="00816A42" w:rsidRDefault="00816A42" w:rsidP="00816A42">
      <w:pPr>
        <w:pStyle w:val="Default"/>
        <w:ind w:firstLine="708"/>
        <w:jc w:val="both"/>
      </w:pPr>
      <w:r>
        <w:t>Русский язык в форме ОГЭ-1</w:t>
      </w:r>
      <w:r w:rsidR="006C6F2E">
        <w:t>9</w:t>
      </w:r>
      <w:r>
        <w:t xml:space="preserve"> человек; в форме ГВЭ-</w:t>
      </w:r>
      <w:r w:rsidR="006C6F2E">
        <w:t>1</w:t>
      </w:r>
      <w:r>
        <w:t xml:space="preserve"> человек;</w:t>
      </w:r>
    </w:p>
    <w:p w:rsidR="00816A42" w:rsidRDefault="00816A42" w:rsidP="00816A42">
      <w:pPr>
        <w:pStyle w:val="Default"/>
        <w:ind w:firstLine="708"/>
        <w:jc w:val="both"/>
      </w:pPr>
      <w:r>
        <w:t>Математика в форме ОГЭ -1</w:t>
      </w:r>
      <w:r w:rsidR="006C6F2E">
        <w:t>9</w:t>
      </w:r>
      <w:r>
        <w:t xml:space="preserve"> человек; в форме ГВЭ -</w:t>
      </w:r>
      <w:r w:rsidR="006C6F2E">
        <w:t>1</w:t>
      </w:r>
      <w:r>
        <w:t xml:space="preserve"> человек;</w:t>
      </w:r>
    </w:p>
    <w:p w:rsidR="00816A42" w:rsidRDefault="00816A42" w:rsidP="00816A42">
      <w:pPr>
        <w:pStyle w:val="Default"/>
        <w:ind w:firstLine="708"/>
        <w:jc w:val="both"/>
      </w:pPr>
    </w:p>
    <w:p w:rsidR="00816A42" w:rsidRDefault="00816A42" w:rsidP="00816A42">
      <w:pPr>
        <w:pStyle w:val="Default"/>
        <w:ind w:firstLine="708"/>
        <w:jc w:val="both"/>
      </w:pPr>
    </w:p>
    <w:p w:rsidR="00B200FA" w:rsidRDefault="00B200FA" w:rsidP="00816A42">
      <w:pPr>
        <w:pStyle w:val="Default"/>
        <w:ind w:firstLine="708"/>
        <w:jc w:val="both"/>
      </w:pPr>
    </w:p>
    <w:p w:rsidR="0077179E" w:rsidRPr="00816A42" w:rsidRDefault="0077179E" w:rsidP="00816A42">
      <w:pPr>
        <w:pStyle w:val="Default"/>
        <w:jc w:val="both"/>
      </w:pPr>
    </w:p>
    <w:p w:rsidR="00C76469" w:rsidRPr="007F3FD2" w:rsidRDefault="00C76469" w:rsidP="00C7646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Результаты </w:t>
      </w:r>
      <w:r w:rsidR="00ED10FE">
        <w:rPr>
          <w:rFonts w:ascii="Times New Roman" w:hAnsi="Times New Roman" w:cs="Times New Roman"/>
          <w:b/>
          <w:sz w:val="24"/>
          <w:szCs w:val="24"/>
        </w:rPr>
        <w:t xml:space="preserve">основного этапа </w:t>
      </w:r>
      <w:r>
        <w:rPr>
          <w:rFonts w:ascii="Times New Roman" w:hAnsi="Times New Roman" w:cs="Times New Roman"/>
          <w:b/>
          <w:sz w:val="24"/>
          <w:szCs w:val="24"/>
        </w:rPr>
        <w:t>ОГЭ</w:t>
      </w:r>
    </w:p>
    <w:tbl>
      <w:tblPr>
        <w:tblStyle w:val="a3"/>
        <w:tblW w:w="9924" w:type="dxa"/>
        <w:tblInd w:w="-318" w:type="dxa"/>
        <w:tblLook w:val="04A0" w:firstRow="1" w:lastRow="0" w:firstColumn="1" w:lastColumn="0" w:noHBand="0" w:noVBand="1"/>
      </w:tblPr>
      <w:tblGrid>
        <w:gridCol w:w="458"/>
        <w:gridCol w:w="2259"/>
        <w:gridCol w:w="858"/>
        <w:gridCol w:w="1671"/>
        <w:gridCol w:w="709"/>
        <w:gridCol w:w="672"/>
        <w:gridCol w:w="603"/>
        <w:gridCol w:w="825"/>
        <w:gridCol w:w="876"/>
        <w:gridCol w:w="993"/>
      </w:tblGrid>
      <w:tr w:rsidR="00FE007E" w:rsidRPr="00E15A4D" w:rsidTr="00FE007E">
        <w:tc>
          <w:tcPr>
            <w:tcW w:w="458" w:type="dxa"/>
          </w:tcPr>
          <w:p w:rsidR="00FE007E" w:rsidRPr="007F3FD2" w:rsidRDefault="00FE007E" w:rsidP="0077179E">
            <w:pPr>
              <w:jc w:val="both"/>
              <w:rPr>
                <w:rFonts w:ascii="Times New Roman" w:hAnsi="Times New Roman" w:cs="Times New Roman"/>
                <w:b/>
                <w:sz w:val="24"/>
                <w:szCs w:val="24"/>
              </w:rPr>
            </w:pPr>
            <w:r w:rsidRPr="007F3FD2">
              <w:rPr>
                <w:rFonts w:ascii="Times New Roman" w:hAnsi="Times New Roman" w:cs="Times New Roman"/>
                <w:b/>
                <w:sz w:val="24"/>
                <w:szCs w:val="24"/>
              </w:rPr>
              <w:t>№</w:t>
            </w:r>
          </w:p>
        </w:tc>
        <w:tc>
          <w:tcPr>
            <w:tcW w:w="2259" w:type="dxa"/>
          </w:tcPr>
          <w:p w:rsidR="00FE007E" w:rsidRPr="007F3FD2" w:rsidRDefault="00FE007E" w:rsidP="0077179E">
            <w:pPr>
              <w:jc w:val="both"/>
              <w:rPr>
                <w:rFonts w:ascii="Times New Roman" w:hAnsi="Times New Roman" w:cs="Times New Roman"/>
                <w:b/>
                <w:sz w:val="24"/>
                <w:szCs w:val="24"/>
              </w:rPr>
            </w:pPr>
            <w:r>
              <w:rPr>
                <w:rFonts w:ascii="Times New Roman" w:hAnsi="Times New Roman" w:cs="Times New Roman"/>
                <w:b/>
                <w:sz w:val="24"/>
                <w:szCs w:val="24"/>
              </w:rPr>
              <w:t>Предмет</w:t>
            </w:r>
          </w:p>
        </w:tc>
        <w:tc>
          <w:tcPr>
            <w:tcW w:w="858" w:type="dxa"/>
          </w:tcPr>
          <w:p w:rsidR="00FE007E" w:rsidRDefault="00FE007E" w:rsidP="0077179E">
            <w:pPr>
              <w:jc w:val="both"/>
              <w:rPr>
                <w:rFonts w:ascii="Times New Roman" w:hAnsi="Times New Roman" w:cs="Times New Roman"/>
                <w:b/>
                <w:sz w:val="24"/>
                <w:szCs w:val="24"/>
              </w:rPr>
            </w:pPr>
            <w:r>
              <w:rPr>
                <w:rFonts w:ascii="Times New Roman" w:hAnsi="Times New Roman" w:cs="Times New Roman"/>
                <w:b/>
                <w:sz w:val="24"/>
                <w:szCs w:val="24"/>
              </w:rPr>
              <w:t>Класс</w:t>
            </w:r>
          </w:p>
        </w:tc>
        <w:tc>
          <w:tcPr>
            <w:tcW w:w="1671" w:type="dxa"/>
          </w:tcPr>
          <w:p w:rsidR="00FE007E" w:rsidRPr="007F3FD2" w:rsidRDefault="00FE007E" w:rsidP="0077179E">
            <w:pPr>
              <w:jc w:val="both"/>
              <w:rPr>
                <w:rFonts w:ascii="Times New Roman" w:hAnsi="Times New Roman" w:cs="Times New Roman"/>
                <w:b/>
                <w:sz w:val="24"/>
                <w:szCs w:val="24"/>
              </w:rPr>
            </w:pPr>
            <w:r>
              <w:rPr>
                <w:rFonts w:ascii="Times New Roman" w:hAnsi="Times New Roman" w:cs="Times New Roman"/>
                <w:b/>
                <w:sz w:val="24"/>
                <w:szCs w:val="24"/>
              </w:rPr>
              <w:t>ФИО учителя</w:t>
            </w:r>
          </w:p>
        </w:tc>
        <w:tc>
          <w:tcPr>
            <w:tcW w:w="709" w:type="dxa"/>
          </w:tcPr>
          <w:p w:rsidR="00FE007E" w:rsidRPr="007F3FD2" w:rsidRDefault="00FE007E" w:rsidP="0077179E">
            <w:pPr>
              <w:jc w:val="both"/>
              <w:rPr>
                <w:rFonts w:ascii="Times New Roman" w:hAnsi="Times New Roman" w:cs="Times New Roman"/>
                <w:b/>
                <w:sz w:val="24"/>
                <w:szCs w:val="24"/>
              </w:rPr>
            </w:pPr>
            <w:r>
              <w:rPr>
                <w:rFonts w:ascii="Times New Roman" w:hAnsi="Times New Roman" w:cs="Times New Roman"/>
                <w:b/>
                <w:sz w:val="24"/>
                <w:szCs w:val="24"/>
              </w:rPr>
              <w:t>"5"</w:t>
            </w:r>
          </w:p>
        </w:tc>
        <w:tc>
          <w:tcPr>
            <w:tcW w:w="672" w:type="dxa"/>
          </w:tcPr>
          <w:p w:rsidR="00FE007E" w:rsidRPr="007F3FD2" w:rsidRDefault="00FE007E" w:rsidP="0077179E">
            <w:pPr>
              <w:jc w:val="both"/>
              <w:rPr>
                <w:rFonts w:ascii="Times New Roman" w:hAnsi="Times New Roman" w:cs="Times New Roman"/>
                <w:b/>
                <w:sz w:val="24"/>
                <w:szCs w:val="24"/>
              </w:rPr>
            </w:pPr>
            <w:r>
              <w:rPr>
                <w:rFonts w:ascii="Times New Roman" w:hAnsi="Times New Roman" w:cs="Times New Roman"/>
                <w:b/>
                <w:sz w:val="24"/>
                <w:szCs w:val="24"/>
              </w:rPr>
              <w:t>"4"</w:t>
            </w:r>
          </w:p>
        </w:tc>
        <w:tc>
          <w:tcPr>
            <w:tcW w:w="603" w:type="dxa"/>
          </w:tcPr>
          <w:p w:rsidR="00FE007E" w:rsidRPr="007F3FD2" w:rsidRDefault="00FE007E" w:rsidP="0077179E">
            <w:pPr>
              <w:jc w:val="both"/>
              <w:rPr>
                <w:rFonts w:ascii="Times New Roman" w:hAnsi="Times New Roman" w:cs="Times New Roman"/>
                <w:b/>
                <w:sz w:val="24"/>
                <w:szCs w:val="24"/>
              </w:rPr>
            </w:pPr>
            <w:r>
              <w:rPr>
                <w:rFonts w:ascii="Times New Roman" w:hAnsi="Times New Roman" w:cs="Times New Roman"/>
                <w:b/>
                <w:sz w:val="24"/>
                <w:szCs w:val="24"/>
              </w:rPr>
              <w:t>"3"</w:t>
            </w:r>
          </w:p>
        </w:tc>
        <w:tc>
          <w:tcPr>
            <w:tcW w:w="825" w:type="dxa"/>
          </w:tcPr>
          <w:p w:rsidR="00FE007E" w:rsidRPr="007F3FD2" w:rsidRDefault="00FE007E" w:rsidP="0077179E">
            <w:pPr>
              <w:jc w:val="both"/>
              <w:rPr>
                <w:rFonts w:ascii="Times New Roman" w:hAnsi="Times New Roman" w:cs="Times New Roman"/>
                <w:b/>
                <w:sz w:val="24"/>
                <w:szCs w:val="24"/>
              </w:rPr>
            </w:pPr>
            <w:r>
              <w:rPr>
                <w:rFonts w:ascii="Times New Roman" w:hAnsi="Times New Roman" w:cs="Times New Roman"/>
                <w:b/>
                <w:sz w:val="24"/>
                <w:szCs w:val="24"/>
              </w:rPr>
              <w:t>"2"</w:t>
            </w:r>
          </w:p>
        </w:tc>
        <w:tc>
          <w:tcPr>
            <w:tcW w:w="876" w:type="dxa"/>
          </w:tcPr>
          <w:p w:rsidR="00FE007E" w:rsidRPr="007F3FD2" w:rsidRDefault="00FE007E" w:rsidP="0077179E">
            <w:pPr>
              <w:jc w:val="both"/>
              <w:rPr>
                <w:rFonts w:ascii="Times New Roman" w:hAnsi="Times New Roman" w:cs="Times New Roman"/>
                <w:b/>
                <w:sz w:val="24"/>
                <w:szCs w:val="24"/>
              </w:rPr>
            </w:pPr>
            <w:r w:rsidRPr="007F3FD2">
              <w:rPr>
                <w:rFonts w:ascii="Times New Roman" w:hAnsi="Times New Roman" w:cs="Times New Roman"/>
                <w:b/>
                <w:sz w:val="24"/>
                <w:szCs w:val="24"/>
              </w:rPr>
              <w:t xml:space="preserve">КЗ </w:t>
            </w:r>
          </w:p>
        </w:tc>
        <w:tc>
          <w:tcPr>
            <w:tcW w:w="993" w:type="dxa"/>
          </w:tcPr>
          <w:p w:rsidR="00FE007E" w:rsidRPr="007F3FD2" w:rsidRDefault="00FE007E" w:rsidP="0077179E">
            <w:pPr>
              <w:jc w:val="both"/>
              <w:rPr>
                <w:rFonts w:ascii="Times New Roman" w:hAnsi="Times New Roman" w:cs="Times New Roman"/>
                <w:b/>
                <w:sz w:val="24"/>
                <w:szCs w:val="24"/>
              </w:rPr>
            </w:pPr>
            <w:r w:rsidRPr="007F3FD2">
              <w:rPr>
                <w:rFonts w:ascii="Times New Roman" w:hAnsi="Times New Roman" w:cs="Times New Roman"/>
                <w:b/>
                <w:sz w:val="24"/>
                <w:szCs w:val="24"/>
              </w:rPr>
              <w:t>УСП</w:t>
            </w:r>
          </w:p>
        </w:tc>
      </w:tr>
      <w:tr w:rsidR="00FE007E" w:rsidRPr="00E15A4D" w:rsidTr="00FE007E">
        <w:tc>
          <w:tcPr>
            <w:tcW w:w="458" w:type="dxa"/>
          </w:tcPr>
          <w:p w:rsidR="00FE007E" w:rsidRPr="00E15A4D" w:rsidRDefault="00FE007E" w:rsidP="0077179E">
            <w:pPr>
              <w:jc w:val="both"/>
              <w:rPr>
                <w:rFonts w:ascii="Times New Roman" w:hAnsi="Times New Roman" w:cs="Times New Roman"/>
                <w:sz w:val="24"/>
                <w:szCs w:val="24"/>
              </w:rPr>
            </w:pPr>
            <w:r w:rsidRPr="00E15A4D">
              <w:rPr>
                <w:rFonts w:ascii="Times New Roman" w:hAnsi="Times New Roman" w:cs="Times New Roman"/>
                <w:sz w:val="24"/>
                <w:szCs w:val="24"/>
              </w:rPr>
              <w:t>1</w:t>
            </w:r>
          </w:p>
        </w:tc>
        <w:tc>
          <w:tcPr>
            <w:tcW w:w="2259" w:type="dxa"/>
          </w:tcPr>
          <w:p w:rsidR="00FE007E" w:rsidRDefault="00FE007E" w:rsidP="0077179E">
            <w:pPr>
              <w:jc w:val="both"/>
              <w:rPr>
                <w:rFonts w:ascii="Times New Roman" w:hAnsi="Times New Roman" w:cs="Times New Roman"/>
                <w:sz w:val="24"/>
                <w:szCs w:val="24"/>
              </w:rPr>
            </w:pPr>
            <w:r w:rsidRPr="001248BC">
              <w:rPr>
                <w:rFonts w:ascii="Times New Roman" w:hAnsi="Times New Roman" w:cs="Times New Roman"/>
                <w:sz w:val="24"/>
                <w:szCs w:val="24"/>
              </w:rPr>
              <w:t xml:space="preserve">Русский язык </w:t>
            </w:r>
          </w:p>
          <w:p w:rsidR="00940C9D" w:rsidRPr="001248BC" w:rsidRDefault="00940C9D" w:rsidP="0077179E">
            <w:pPr>
              <w:jc w:val="both"/>
              <w:rPr>
                <w:rFonts w:ascii="Times New Roman" w:hAnsi="Times New Roman" w:cs="Times New Roman"/>
                <w:sz w:val="24"/>
                <w:szCs w:val="24"/>
              </w:rPr>
            </w:pPr>
            <w:r>
              <w:rPr>
                <w:rFonts w:ascii="Times New Roman" w:hAnsi="Times New Roman" w:cs="Times New Roman"/>
                <w:sz w:val="24"/>
                <w:szCs w:val="24"/>
              </w:rPr>
              <w:t xml:space="preserve">(всего </w:t>
            </w:r>
            <w:r w:rsidR="00816A42">
              <w:rPr>
                <w:rFonts w:ascii="Times New Roman" w:hAnsi="Times New Roman" w:cs="Times New Roman"/>
                <w:sz w:val="24"/>
                <w:szCs w:val="24"/>
              </w:rPr>
              <w:t xml:space="preserve">19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w:t>
            </w:r>
          </w:p>
          <w:p w:rsidR="00FE007E" w:rsidRPr="001248BC" w:rsidRDefault="00FE007E" w:rsidP="0077179E">
            <w:pPr>
              <w:jc w:val="both"/>
              <w:rPr>
                <w:rFonts w:ascii="Times New Roman" w:hAnsi="Times New Roman" w:cs="Times New Roman"/>
                <w:sz w:val="24"/>
                <w:szCs w:val="24"/>
              </w:rPr>
            </w:pPr>
          </w:p>
        </w:tc>
        <w:tc>
          <w:tcPr>
            <w:tcW w:w="858" w:type="dxa"/>
          </w:tcPr>
          <w:p w:rsidR="00FE007E" w:rsidRDefault="00FE007E" w:rsidP="00816A42">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FE007E" w:rsidRPr="00E15A4D" w:rsidRDefault="006C6F2E" w:rsidP="0077179E">
            <w:pPr>
              <w:jc w:val="both"/>
              <w:rPr>
                <w:rFonts w:ascii="Times New Roman" w:hAnsi="Times New Roman" w:cs="Times New Roman"/>
                <w:sz w:val="24"/>
                <w:szCs w:val="24"/>
              </w:rPr>
            </w:pPr>
            <w:proofErr w:type="spellStart"/>
            <w:r>
              <w:rPr>
                <w:rFonts w:ascii="Times New Roman" w:hAnsi="Times New Roman" w:cs="Times New Roman"/>
                <w:sz w:val="24"/>
                <w:szCs w:val="24"/>
              </w:rPr>
              <w:t>Сасина</w:t>
            </w:r>
            <w:proofErr w:type="spellEnd"/>
            <w:r>
              <w:rPr>
                <w:rFonts w:ascii="Times New Roman" w:hAnsi="Times New Roman" w:cs="Times New Roman"/>
                <w:sz w:val="24"/>
                <w:szCs w:val="24"/>
              </w:rPr>
              <w:t xml:space="preserve"> Л.И.</w:t>
            </w:r>
          </w:p>
        </w:tc>
        <w:tc>
          <w:tcPr>
            <w:tcW w:w="709" w:type="dxa"/>
          </w:tcPr>
          <w:p w:rsidR="00FE007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3</w:t>
            </w:r>
          </w:p>
        </w:tc>
        <w:tc>
          <w:tcPr>
            <w:tcW w:w="672" w:type="dxa"/>
          </w:tcPr>
          <w:p w:rsidR="00FE007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8</w:t>
            </w:r>
          </w:p>
        </w:tc>
        <w:tc>
          <w:tcPr>
            <w:tcW w:w="603" w:type="dxa"/>
          </w:tcPr>
          <w:p w:rsidR="00FE007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8</w:t>
            </w:r>
          </w:p>
        </w:tc>
        <w:tc>
          <w:tcPr>
            <w:tcW w:w="825" w:type="dxa"/>
          </w:tcPr>
          <w:p w:rsidR="00FE007E" w:rsidRPr="00E15A4D" w:rsidRDefault="00816A42"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876" w:type="dxa"/>
          </w:tcPr>
          <w:p w:rsidR="00FE007E" w:rsidRPr="00E15A4D" w:rsidRDefault="00D4380F" w:rsidP="00ED10FE">
            <w:pPr>
              <w:jc w:val="both"/>
              <w:rPr>
                <w:rFonts w:ascii="Times New Roman" w:hAnsi="Times New Roman" w:cs="Times New Roman"/>
                <w:sz w:val="24"/>
                <w:szCs w:val="24"/>
              </w:rPr>
            </w:pPr>
            <w:r>
              <w:rPr>
                <w:rFonts w:ascii="Times New Roman" w:hAnsi="Times New Roman" w:cs="Times New Roman"/>
                <w:sz w:val="24"/>
                <w:szCs w:val="24"/>
              </w:rPr>
              <w:t>55</w:t>
            </w:r>
          </w:p>
        </w:tc>
        <w:tc>
          <w:tcPr>
            <w:tcW w:w="993" w:type="dxa"/>
          </w:tcPr>
          <w:p w:rsidR="00FE007E"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95</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p>
        </w:tc>
        <w:tc>
          <w:tcPr>
            <w:tcW w:w="2259" w:type="dxa"/>
          </w:tcPr>
          <w:p w:rsidR="00ED10FE" w:rsidRPr="00C76469" w:rsidRDefault="00ED10FE" w:rsidP="00FE007E">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r w:rsidRPr="00C76469">
              <w:rPr>
                <w:rFonts w:ascii="Times New Roman" w:hAnsi="Times New Roman" w:cs="Times New Roman"/>
                <w:b/>
                <w:sz w:val="24"/>
                <w:szCs w:val="24"/>
              </w:rPr>
              <w:t>по предмету</w:t>
            </w:r>
          </w:p>
        </w:tc>
        <w:tc>
          <w:tcPr>
            <w:tcW w:w="858" w:type="dxa"/>
          </w:tcPr>
          <w:p w:rsidR="00ED10FE" w:rsidRDefault="00ED10FE" w:rsidP="0077179E">
            <w:pPr>
              <w:jc w:val="both"/>
              <w:rPr>
                <w:rFonts w:ascii="Times New Roman" w:hAnsi="Times New Roman" w:cs="Times New Roman"/>
                <w:sz w:val="24"/>
                <w:szCs w:val="24"/>
              </w:rPr>
            </w:pPr>
          </w:p>
        </w:tc>
        <w:tc>
          <w:tcPr>
            <w:tcW w:w="1671" w:type="dxa"/>
          </w:tcPr>
          <w:p w:rsidR="00ED10FE" w:rsidRPr="001248BC" w:rsidRDefault="00ED10FE" w:rsidP="0077179E">
            <w:pPr>
              <w:jc w:val="both"/>
              <w:rPr>
                <w:rFonts w:ascii="Times New Roman" w:hAnsi="Times New Roman" w:cs="Times New Roman"/>
                <w:b/>
                <w:sz w:val="24"/>
                <w:szCs w:val="24"/>
                <w:highlight w:val="yellow"/>
              </w:rPr>
            </w:pPr>
          </w:p>
        </w:tc>
        <w:tc>
          <w:tcPr>
            <w:tcW w:w="709" w:type="dxa"/>
          </w:tcPr>
          <w:p w:rsidR="00ED10FE" w:rsidRPr="00ED10FE" w:rsidRDefault="006C6F2E" w:rsidP="0061285D">
            <w:pPr>
              <w:jc w:val="both"/>
              <w:rPr>
                <w:rFonts w:ascii="Times New Roman" w:hAnsi="Times New Roman" w:cs="Times New Roman"/>
                <w:b/>
                <w:sz w:val="24"/>
                <w:szCs w:val="24"/>
              </w:rPr>
            </w:pPr>
            <w:r>
              <w:rPr>
                <w:rFonts w:ascii="Times New Roman" w:hAnsi="Times New Roman" w:cs="Times New Roman"/>
                <w:b/>
                <w:sz w:val="24"/>
                <w:szCs w:val="24"/>
              </w:rPr>
              <w:t>3</w:t>
            </w:r>
          </w:p>
        </w:tc>
        <w:tc>
          <w:tcPr>
            <w:tcW w:w="672" w:type="dxa"/>
          </w:tcPr>
          <w:p w:rsidR="00ED10FE" w:rsidRPr="00ED10FE" w:rsidRDefault="006C6F2E" w:rsidP="0061285D">
            <w:pPr>
              <w:jc w:val="both"/>
              <w:rPr>
                <w:rFonts w:ascii="Times New Roman" w:hAnsi="Times New Roman" w:cs="Times New Roman"/>
                <w:b/>
                <w:sz w:val="24"/>
                <w:szCs w:val="24"/>
              </w:rPr>
            </w:pPr>
            <w:r>
              <w:rPr>
                <w:rFonts w:ascii="Times New Roman" w:hAnsi="Times New Roman" w:cs="Times New Roman"/>
                <w:b/>
                <w:sz w:val="24"/>
                <w:szCs w:val="24"/>
              </w:rPr>
              <w:t>8</w:t>
            </w:r>
          </w:p>
        </w:tc>
        <w:tc>
          <w:tcPr>
            <w:tcW w:w="603" w:type="dxa"/>
          </w:tcPr>
          <w:p w:rsidR="00ED10FE" w:rsidRPr="00ED10FE" w:rsidRDefault="006C6F2E" w:rsidP="0061285D">
            <w:pPr>
              <w:jc w:val="both"/>
              <w:rPr>
                <w:rFonts w:ascii="Times New Roman" w:hAnsi="Times New Roman" w:cs="Times New Roman"/>
                <w:b/>
                <w:sz w:val="24"/>
                <w:szCs w:val="24"/>
              </w:rPr>
            </w:pPr>
            <w:r>
              <w:rPr>
                <w:rFonts w:ascii="Times New Roman" w:hAnsi="Times New Roman" w:cs="Times New Roman"/>
                <w:b/>
                <w:sz w:val="24"/>
                <w:szCs w:val="24"/>
              </w:rPr>
              <w:t>8</w:t>
            </w:r>
          </w:p>
        </w:tc>
        <w:tc>
          <w:tcPr>
            <w:tcW w:w="825" w:type="dxa"/>
          </w:tcPr>
          <w:p w:rsidR="00ED10FE" w:rsidRPr="00ED10FE" w:rsidRDefault="006C6F2E" w:rsidP="0061285D">
            <w:pPr>
              <w:jc w:val="both"/>
              <w:rPr>
                <w:rFonts w:ascii="Times New Roman" w:hAnsi="Times New Roman" w:cs="Times New Roman"/>
                <w:b/>
                <w:sz w:val="24"/>
                <w:szCs w:val="24"/>
              </w:rPr>
            </w:pPr>
            <w:r>
              <w:rPr>
                <w:rFonts w:ascii="Times New Roman" w:hAnsi="Times New Roman" w:cs="Times New Roman"/>
                <w:b/>
                <w:sz w:val="24"/>
                <w:szCs w:val="24"/>
              </w:rPr>
              <w:t>1</w:t>
            </w:r>
          </w:p>
        </w:tc>
        <w:tc>
          <w:tcPr>
            <w:tcW w:w="876" w:type="dxa"/>
          </w:tcPr>
          <w:p w:rsidR="00ED10FE" w:rsidRPr="00ED10FE" w:rsidRDefault="00D4380F" w:rsidP="0061285D">
            <w:pPr>
              <w:jc w:val="both"/>
              <w:rPr>
                <w:rFonts w:ascii="Times New Roman" w:hAnsi="Times New Roman" w:cs="Times New Roman"/>
                <w:b/>
                <w:sz w:val="24"/>
                <w:szCs w:val="24"/>
              </w:rPr>
            </w:pPr>
            <w:r>
              <w:rPr>
                <w:rFonts w:ascii="Times New Roman" w:hAnsi="Times New Roman" w:cs="Times New Roman"/>
                <w:b/>
                <w:sz w:val="24"/>
                <w:szCs w:val="24"/>
              </w:rPr>
              <w:t>55</w:t>
            </w:r>
          </w:p>
        </w:tc>
        <w:tc>
          <w:tcPr>
            <w:tcW w:w="993" w:type="dxa"/>
          </w:tcPr>
          <w:p w:rsidR="00ED10FE" w:rsidRPr="00ED10FE" w:rsidRDefault="00D4380F" w:rsidP="0061285D">
            <w:pPr>
              <w:jc w:val="both"/>
              <w:rPr>
                <w:rFonts w:ascii="Times New Roman" w:hAnsi="Times New Roman" w:cs="Times New Roman"/>
                <w:b/>
                <w:sz w:val="24"/>
                <w:szCs w:val="24"/>
              </w:rPr>
            </w:pPr>
            <w:r>
              <w:rPr>
                <w:rFonts w:ascii="Times New Roman" w:hAnsi="Times New Roman" w:cs="Times New Roman"/>
                <w:b/>
                <w:sz w:val="24"/>
                <w:szCs w:val="24"/>
              </w:rPr>
              <w:t>95</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3</w:t>
            </w:r>
          </w:p>
        </w:tc>
        <w:tc>
          <w:tcPr>
            <w:tcW w:w="2259" w:type="dxa"/>
          </w:tcPr>
          <w:p w:rsidR="00ED10FE" w:rsidRPr="00940C9D" w:rsidRDefault="00ED10FE" w:rsidP="00C76469">
            <w:pPr>
              <w:jc w:val="both"/>
              <w:rPr>
                <w:rFonts w:ascii="Times New Roman" w:hAnsi="Times New Roman" w:cs="Times New Roman"/>
                <w:sz w:val="24"/>
                <w:szCs w:val="24"/>
              </w:rPr>
            </w:pPr>
            <w:r w:rsidRPr="00940C9D">
              <w:rPr>
                <w:rFonts w:ascii="Times New Roman" w:hAnsi="Times New Roman" w:cs="Times New Roman"/>
                <w:sz w:val="24"/>
                <w:szCs w:val="24"/>
              </w:rPr>
              <w:t>Математика</w:t>
            </w:r>
          </w:p>
          <w:p w:rsidR="00ED10FE" w:rsidRPr="00940C9D" w:rsidRDefault="00ED10FE" w:rsidP="00C76469">
            <w:pPr>
              <w:jc w:val="both"/>
              <w:rPr>
                <w:rFonts w:ascii="Times New Roman" w:hAnsi="Times New Roman" w:cs="Times New Roman"/>
                <w:sz w:val="24"/>
                <w:szCs w:val="24"/>
              </w:rPr>
            </w:pPr>
            <w:r w:rsidRPr="00940C9D">
              <w:rPr>
                <w:rFonts w:ascii="Times New Roman" w:hAnsi="Times New Roman" w:cs="Times New Roman"/>
                <w:sz w:val="24"/>
                <w:szCs w:val="24"/>
              </w:rPr>
              <w:t xml:space="preserve">(всего </w:t>
            </w:r>
            <w:r>
              <w:rPr>
                <w:rFonts w:ascii="Times New Roman" w:hAnsi="Times New Roman" w:cs="Times New Roman"/>
                <w:sz w:val="24"/>
                <w:szCs w:val="24"/>
              </w:rPr>
              <w:t>1</w:t>
            </w:r>
            <w:r w:rsidRPr="00940C9D">
              <w:rPr>
                <w:rFonts w:ascii="Times New Roman" w:hAnsi="Times New Roman" w:cs="Times New Roman"/>
                <w:sz w:val="24"/>
                <w:szCs w:val="24"/>
              </w:rPr>
              <w:t xml:space="preserve">9 </w:t>
            </w:r>
            <w:proofErr w:type="spellStart"/>
            <w:r w:rsidRPr="00940C9D">
              <w:rPr>
                <w:rFonts w:ascii="Times New Roman" w:hAnsi="Times New Roman" w:cs="Times New Roman"/>
                <w:sz w:val="24"/>
                <w:szCs w:val="24"/>
              </w:rPr>
              <w:t>уч</w:t>
            </w:r>
            <w:proofErr w:type="spellEnd"/>
            <w:r w:rsidRPr="00940C9D">
              <w:rPr>
                <w:rFonts w:ascii="Times New Roman" w:hAnsi="Times New Roman" w:cs="Times New Roman"/>
                <w:sz w:val="24"/>
                <w:szCs w:val="24"/>
              </w:rPr>
              <w:t>)</w:t>
            </w:r>
          </w:p>
        </w:tc>
        <w:tc>
          <w:tcPr>
            <w:tcW w:w="8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ED10FE" w:rsidRDefault="006C6F2E" w:rsidP="0077179E">
            <w:pPr>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А.Д.</w:t>
            </w:r>
          </w:p>
        </w:tc>
        <w:tc>
          <w:tcPr>
            <w:tcW w:w="709"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672"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4</w:t>
            </w:r>
          </w:p>
        </w:tc>
        <w:tc>
          <w:tcPr>
            <w:tcW w:w="603" w:type="dxa"/>
          </w:tcPr>
          <w:p w:rsidR="00ED10FE" w:rsidRDefault="006C6F2E" w:rsidP="0077179E">
            <w:pPr>
              <w:jc w:val="both"/>
              <w:rPr>
                <w:rFonts w:ascii="Times New Roman" w:hAnsi="Times New Roman" w:cs="Times New Roman"/>
                <w:sz w:val="24"/>
                <w:szCs w:val="24"/>
              </w:rPr>
            </w:pPr>
            <w:r>
              <w:rPr>
                <w:rFonts w:ascii="Times New Roman" w:hAnsi="Times New Roman" w:cs="Times New Roman"/>
                <w:sz w:val="24"/>
                <w:szCs w:val="24"/>
              </w:rPr>
              <w:t>7</w:t>
            </w:r>
          </w:p>
        </w:tc>
        <w:tc>
          <w:tcPr>
            <w:tcW w:w="825"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8</w:t>
            </w:r>
          </w:p>
        </w:tc>
        <w:tc>
          <w:tcPr>
            <w:tcW w:w="876" w:type="dxa"/>
          </w:tcPr>
          <w:p w:rsidR="00ED10FE"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25</w:t>
            </w:r>
          </w:p>
        </w:tc>
        <w:tc>
          <w:tcPr>
            <w:tcW w:w="993" w:type="dxa"/>
          </w:tcPr>
          <w:p w:rsidR="00ED10FE"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60</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p>
        </w:tc>
        <w:tc>
          <w:tcPr>
            <w:tcW w:w="2259" w:type="dxa"/>
          </w:tcPr>
          <w:p w:rsidR="00ED10FE" w:rsidRPr="00940C9D" w:rsidRDefault="00ED10FE" w:rsidP="00C76469">
            <w:pPr>
              <w:jc w:val="both"/>
              <w:rPr>
                <w:rFonts w:ascii="Times New Roman" w:hAnsi="Times New Roman" w:cs="Times New Roman"/>
                <w:b/>
                <w:sz w:val="24"/>
                <w:szCs w:val="24"/>
              </w:rPr>
            </w:pPr>
            <w:r w:rsidRPr="00940C9D">
              <w:rPr>
                <w:rFonts w:ascii="Times New Roman" w:hAnsi="Times New Roman" w:cs="Times New Roman"/>
                <w:b/>
                <w:sz w:val="24"/>
                <w:szCs w:val="24"/>
              </w:rPr>
              <w:t>ИТОГО по предмету</w:t>
            </w:r>
          </w:p>
        </w:tc>
        <w:tc>
          <w:tcPr>
            <w:tcW w:w="8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ED10FE" w:rsidRDefault="00ED10FE" w:rsidP="0077179E">
            <w:pPr>
              <w:jc w:val="both"/>
              <w:rPr>
                <w:rFonts w:ascii="Times New Roman" w:hAnsi="Times New Roman" w:cs="Times New Roman"/>
                <w:sz w:val="24"/>
                <w:szCs w:val="24"/>
              </w:rPr>
            </w:pPr>
          </w:p>
        </w:tc>
        <w:tc>
          <w:tcPr>
            <w:tcW w:w="709" w:type="dxa"/>
          </w:tcPr>
          <w:p w:rsidR="00ED10FE" w:rsidRPr="00ED10FE" w:rsidRDefault="006C6F2E" w:rsidP="0061285D">
            <w:pPr>
              <w:jc w:val="both"/>
              <w:rPr>
                <w:rFonts w:ascii="Times New Roman" w:hAnsi="Times New Roman" w:cs="Times New Roman"/>
                <w:b/>
                <w:sz w:val="24"/>
                <w:szCs w:val="24"/>
              </w:rPr>
            </w:pPr>
            <w:r>
              <w:rPr>
                <w:rFonts w:ascii="Times New Roman" w:hAnsi="Times New Roman" w:cs="Times New Roman"/>
                <w:b/>
                <w:sz w:val="24"/>
                <w:szCs w:val="24"/>
              </w:rPr>
              <w:t>1</w:t>
            </w:r>
          </w:p>
        </w:tc>
        <w:tc>
          <w:tcPr>
            <w:tcW w:w="672" w:type="dxa"/>
          </w:tcPr>
          <w:p w:rsidR="00ED10FE" w:rsidRPr="00ED10FE" w:rsidRDefault="006C6F2E" w:rsidP="0061285D">
            <w:pPr>
              <w:jc w:val="both"/>
              <w:rPr>
                <w:rFonts w:ascii="Times New Roman" w:hAnsi="Times New Roman" w:cs="Times New Roman"/>
                <w:b/>
                <w:sz w:val="24"/>
                <w:szCs w:val="24"/>
              </w:rPr>
            </w:pPr>
            <w:r>
              <w:rPr>
                <w:rFonts w:ascii="Times New Roman" w:hAnsi="Times New Roman" w:cs="Times New Roman"/>
                <w:b/>
                <w:sz w:val="24"/>
                <w:szCs w:val="24"/>
              </w:rPr>
              <w:t>4</w:t>
            </w:r>
          </w:p>
        </w:tc>
        <w:tc>
          <w:tcPr>
            <w:tcW w:w="603" w:type="dxa"/>
          </w:tcPr>
          <w:p w:rsidR="00ED10FE" w:rsidRPr="00ED10FE" w:rsidRDefault="006C6F2E" w:rsidP="0061285D">
            <w:pPr>
              <w:jc w:val="both"/>
              <w:rPr>
                <w:rFonts w:ascii="Times New Roman" w:hAnsi="Times New Roman" w:cs="Times New Roman"/>
                <w:b/>
                <w:sz w:val="24"/>
                <w:szCs w:val="24"/>
              </w:rPr>
            </w:pPr>
            <w:r>
              <w:rPr>
                <w:rFonts w:ascii="Times New Roman" w:hAnsi="Times New Roman" w:cs="Times New Roman"/>
                <w:b/>
                <w:sz w:val="24"/>
                <w:szCs w:val="24"/>
              </w:rPr>
              <w:t>7</w:t>
            </w:r>
          </w:p>
        </w:tc>
        <w:tc>
          <w:tcPr>
            <w:tcW w:w="825" w:type="dxa"/>
          </w:tcPr>
          <w:p w:rsidR="00ED10FE" w:rsidRPr="00ED10FE" w:rsidRDefault="006C6F2E" w:rsidP="0061285D">
            <w:pPr>
              <w:jc w:val="both"/>
              <w:rPr>
                <w:rFonts w:ascii="Times New Roman" w:hAnsi="Times New Roman" w:cs="Times New Roman"/>
                <w:b/>
                <w:sz w:val="24"/>
                <w:szCs w:val="24"/>
              </w:rPr>
            </w:pPr>
            <w:r>
              <w:rPr>
                <w:rFonts w:ascii="Times New Roman" w:hAnsi="Times New Roman" w:cs="Times New Roman"/>
                <w:b/>
                <w:sz w:val="24"/>
                <w:szCs w:val="24"/>
              </w:rPr>
              <w:t>8</w:t>
            </w:r>
          </w:p>
        </w:tc>
        <w:tc>
          <w:tcPr>
            <w:tcW w:w="876" w:type="dxa"/>
          </w:tcPr>
          <w:p w:rsidR="00ED10FE" w:rsidRPr="00ED10FE" w:rsidRDefault="00D4380F" w:rsidP="0061285D">
            <w:pPr>
              <w:jc w:val="both"/>
              <w:rPr>
                <w:rFonts w:ascii="Times New Roman" w:hAnsi="Times New Roman" w:cs="Times New Roman"/>
                <w:b/>
                <w:sz w:val="24"/>
                <w:szCs w:val="24"/>
              </w:rPr>
            </w:pPr>
            <w:r>
              <w:rPr>
                <w:rFonts w:ascii="Times New Roman" w:hAnsi="Times New Roman" w:cs="Times New Roman"/>
                <w:b/>
                <w:sz w:val="24"/>
                <w:szCs w:val="24"/>
              </w:rPr>
              <w:t>25</w:t>
            </w:r>
          </w:p>
        </w:tc>
        <w:tc>
          <w:tcPr>
            <w:tcW w:w="993" w:type="dxa"/>
          </w:tcPr>
          <w:p w:rsidR="00ED10FE" w:rsidRPr="00ED10FE" w:rsidRDefault="00D4380F" w:rsidP="0061285D">
            <w:pPr>
              <w:jc w:val="both"/>
              <w:rPr>
                <w:rFonts w:ascii="Times New Roman" w:hAnsi="Times New Roman" w:cs="Times New Roman"/>
                <w:b/>
                <w:sz w:val="24"/>
                <w:szCs w:val="24"/>
              </w:rPr>
            </w:pPr>
            <w:r>
              <w:rPr>
                <w:rFonts w:ascii="Times New Roman" w:hAnsi="Times New Roman" w:cs="Times New Roman"/>
                <w:b/>
                <w:sz w:val="24"/>
                <w:szCs w:val="24"/>
              </w:rPr>
              <w:t>60</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5</w:t>
            </w:r>
          </w:p>
        </w:tc>
        <w:tc>
          <w:tcPr>
            <w:tcW w:w="2259" w:type="dxa"/>
          </w:tcPr>
          <w:p w:rsidR="00ED10FE" w:rsidRPr="00940C9D" w:rsidRDefault="00ED10FE" w:rsidP="00C76469">
            <w:pPr>
              <w:jc w:val="both"/>
              <w:rPr>
                <w:rFonts w:ascii="Times New Roman" w:hAnsi="Times New Roman" w:cs="Times New Roman"/>
                <w:sz w:val="24"/>
                <w:szCs w:val="24"/>
              </w:rPr>
            </w:pPr>
            <w:r w:rsidRPr="00940C9D">
              <w:rPr>
                <w:rFonts w:ascii="Times New Roman" w:hAnsi="Times New Roman" w:cs="Times New Roman"/>
                <w:sz w:val="24"/>
                <w:szCs w:val="24"/>
              </w:rPr>
              <w:t>Обществознание</w:t>
            </w:r>
          </w:p>
          <w:p w:rsidR="00ED10FE" w:rsidRPr="00940C9D" w:rsidRDefault="00ED10FE" w:rsidP="006C6F2E">
            <w:pPr>
              <w:jc w:val="both"/>
              <w:rPr>
                <w:rFonts w:ascii="Times New Roman" w:hAnsi="Times New Roman" w:cs="Times New Roman"/>
                <w:sz w:val="24"/>
                <w:szCs w:val="24"/>
              </w:rPr>
            </w:pPr>
            <w:r w:rsidRPr="00940C9D">
              <w:rPr>
                <w:rFonts w:ascii="Times New Roman" w:hAnsi="Times New Roman" w:cs="Times New Roman"/>
                <w:sz w:val="24"/>
                <w:szCs w:val="24"/>
              </w:rPr>
              <w:t xml:space="preserve">(всего </w:t>
            </w:r>
            <w:r w:rsidR="006C6F2E">
              <w:rPr>
                <w:rFonts w:ascii="Times New Roman" w:hAnsi="Times New Roman" w:cs="Times New Roman"/>
                <w:sz w:val="24"/>
                <w:szCs w:val="24"/>
              </w:rPr>
              <w:t>10</w:t>
            </w:r>
            <w:r>
              <w:rPr>
                <w:rFonts w:ascii="Times New Roman" w:hAnsi="Times New Roman" w:cs="Times New Roman"/>
                <w:sz w:val="24"/>
                <w:szCs w:val="24"/>
              </w:rPr>
              <w:t xml:space="preserve"> </w:t>
            </w:r>
            <w:proofErr w:type="spellStart"/>
            <w:r w:rsidRPr="00940C9D">
              <w:rPr>
                <w:rFonts w:ascii="Times New Roman" w:hAnsi="Times New Roman" w:cs="Times New Roman"/>
                <w:sz w:val="24"/>
                <w:szCs w:val="24"/>
              </w:rPr>
              <w:t>уч</w:t>
            </w:r>
            <w:proofErr w:type="spellEnd"/>
            <w:r w:rsidRPr="00940C9D">
              <w:rPr>
                <w:rFonts w:ascii="Times New Roman" w:hAnsi="Times New Roman" w:cs="Times New Roman"/>
                <w:sz w:val="24"/>
                <w:szCs w:val="24"/>
              </w:rPr>
              <w:t>)</w:t>
            </w:r>
          </w:p>
        </w:tc>
        <w:tc>
          <w:tcPr>
            <w:tcW w:w="8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ED10FE" w:rsidRDefault="006C6F2E" w:rsidP="0077179E">
            <w:pPr>
              <w:jc w:val="both"/>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С.М</w:t>
            </w:r>
          </w:p>
        </w:tc>
        <w:tc>
          <w:tcPr>
            <w:tcW w:w="709" w:type="dxa"/>
          </w:tcPr>
          <w:p w:rsidR="00ED10FE" w:rsidRPr="00E15A4D" w:rsidRDefault="00ED10F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672" w:type="dxa"/>
          </w:tcPr>
          <w:p w:rsidR="00ED10FE" w:rsidRPr="00E15A4D" w:rsidRDefault="00FF66E5" w:rsidP="0077179E">
            <w:pPr>
              <w:jc w:val="both"/>
              <w:rPr>
                <w:rFonts w:ascii="Times New Roman" w:hAnsi="Times New Roman" w:cs="Times New Roman"/>
                <w:sz w:val="24"/>
                <w:szCs w:val="24"/>
              </w:rPr>
            </w:pPr>
            <w:r>
              <w:rPr>
                <w:rFonts w:ascii="Times New Roman" w:hAnsi="Times New Roman" w:cs="Times New Roman"/>
                <w:sz w:val="24"/>
                <w:szCs w:val="24"/>
              </w:rPr>
              <w:t>2</w:t>
            </w:r>
          </w:p>
        </w:tc>
        <w:tc>
          <w:tcPr>
            <w:tcW w:w="603" w:type="dxa"/>
          </w:tcPr>
          <w:p w:rsidR="00ED10FE" w:rsidRDefault="00FF66E5" w:rsidP="0077179E">
            <w:pPr>
              <w:jc w:val="both"/>
              <w:rPr>
                <w:rFonts w:ascii="Times New Roman" w:hAnsi="Times New Roman" w:cs="Times New Roman"/>
                <w:sz w:val="24"/>
                <w:szCs w:val="24"/>
              </w:rPr>
            </w:pPr>
            <w:r>
              <w:rPr>
                <w:rFonts w:ascii="Times New Roman" w:hAnsi="Times New Roman" w:cs="Times New Roman"/>
                <w:sz w:val="24"/>
                <w:szCs w:val="24"/>
              </w:rPr>
              <w:t>5</w:t>
            </w:r>
          </w:p>
        </w:tc>
        <w:tc>
          <w:tcPr>
            <w:tcW w:w="825"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3</w:t>
            </w:r>
          </w:p>
        </w:tc>
        <w:tc>
          <w:tcPr>
            <w:tcW w:w="876" w:type="dxa"/>
          </w:tcPr>
          <w:p w:rsidR="00ED10FE" w:rsidRPr="00E15A4D" w:rsidRDefault="00FF66E5" w:rsidP="0077179E">
            <w:pPr>
              <w:jc w:val="both"/>
              <w:rPr>
                <w:rFonts w:ascii="Times New Roman" w:hAnsi="Times New Roman" w:cs="Times New Roman"/>
                <w:sz w:val="24"/>
                <w:szCs w:val="24"/>
              </w:rPr>
            </w:pPr>
            <w:r>
              <w:rPr>
                <w:rFonts w:ascii="Times New Roman" w:hAnsi="Times New Roman" w:cs="Times New Roman"/>
                <w:sz w:val="24"/>
                <w:szCs w:val="24"/>
              </w:rPr>
              <w:t>20</w:t>
            </w:r>
          </w:p>
        </w:tc>
        <w:tc>
          <w:tcPr>
            <w:tcW w:w="993" w:type="dxa"/>
          </w:tcPr>
          <w:p w:rsidR="00ED10FE" w:rsidRPr="00E15A4D" w:rsidRDefault="00FF66E5" w:rsidP="0077179E">
            <w:pPr>
              <w:jc w:val="both"/>
              <w:rPr>
                <w:rFonts w:ascii="Times New Roman" w:hAnsi="Times New Roman" w:cs="Times New Roman"/>
                <w:sz w:val="24"/>
                <w:szCs w:val="24"/>
              </w:rPr>
            </w:pPr>
            <w:r>
              <w:rPr>
                <w:rFonts w:ascii="Times New Roman" w:hAnsi="Times New Roman" w:cs="Times New Roman"/>
                <w:sz w:val="24"/>
                <w:szCs w:val="24"/>
              </w:rPr>
              <w:t>70</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6</w:t>
            </w:r>
          </w:p>
        </w:tc>
        <w:tc>
          <w:tcPr>
            <w:tcW w:w="2259" w:type="dxa"/>
          </w:tcPr>
          <w:p w:rsidR="00ED10FE" w:rsidRPr="00940C9D" w:rsidRDefault="00ED10FE" w:rsidP="00C76469">
            <w:pPr>
              <w:jc w:val="both"/>
              <w:rPr>
                <w:rFonts w:ascii="Times New Roman" w:hAnsi="Times New Roman" w:cs="Times New Roman"/>
                <w:sz w:val="24"/>
                <w:szCs w:val="24"/>
              </w:rPr>
            </w:pPr>
            <w:r w:rsidRPr="00940C9D">
              <w:rPr>
                <w:rFonts w:ascii="Times New Roman" w:hAnsi="Times New Roman" w:cs="Times New Roman"/>
                <w:sz w:val="24"/>
                <w:szCs w:val="24"/>
              </w:rPr>
              <w:t>География</w:t>
            </w:r>
          </w:p>
          <w:p w:rsidR="00ED10FE" w:rsidRPr="00940C9D" w:rsidRDefault="00ED10FE" w:rsidP="006C6F2E">
            <w:pPr>
              <w:jc w:val="both"/>
              <w:rPr>
                <w:rFonts w:ascii="Times New Roman" w:hAnsi="Times New Roman" w:cs="Times New Roman"/>
                <w:sz w:val="24"/>
                <w:szCs w:val="24"/>
              </w:rPr>
            </w:pPr>
            <w:r w:rsidRPr="00940C9D">
              <w:rPr>
                <w:rFonts w:ascii="Times New Roman" w:hAnsi="Times New Roman" w:cs="Times New Roman"/>
                <w:sz w:val="24"/>
                <w:szCs w:val="24"/>
              </w:rPr>
              <w:t xml:space="preserve">(всего </w:t>
            </w:r>
            <w:r w:rsidR="006C6F2E">
              <w:rPr>
                <w:rFonts w:ascii="Times New Roman" w:hAnsi="Times New Roman" w:cs="Times New Roman"/>
                <w:sz w:val="24"/>
                <w:szCs w:val="24"/>
              </w:rPr>
              <w:t>12</w:t>
            </w:r>
            <w:r w:rsidRPr="00940C9D">
              <w:rPr>
                <w:rFonts w:ascii="Times New Roman" w:hAnsi="Times New Roman" w:cs="Times New Roman"/>
                <w:sz w:val="24"/>
                <w:szCs w:val="24"/>
              </w:rPr>
              <w:t xml:space="preserve"> </w:t>
            </w:r>
            <w:proofErr w:type="spellStart"/>
            <w:r w:rsidRPr="00940C9D">
              <w:rPr>
                <w:rFonts w:ascii="Times New Roman" w:hAnsi="Times New Roman" w:cs="Times New Roman"/>
                <w:sz w:val="24"/>
                <w:szCs w:val="24"/>
              </w:rPr>
              <w:t>уч</w:t>
            </w:r>
            <w:proofErr w:type="spellEnd"/>
            <w:r w:rsidRPr="00940C9D">
              <w:rPr>
                <w:rFonts w:ascii="Times New Roman" w:hAnsi="Times New Roman" w:cs="Times New Roman"/>
                <w:sz w:val="24"/>
                <w:szCs w:val="24"/>
              </w:rPr>
              <w:t>)</w:t>
            </w:r>
          </w:p>
        </w:tc>
        <w:tc>
          <w:tcPr>
            <w:tcW w:w="8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ED10FE" w:rsidRDefault="006C6F2E" w:rsidP="0077179E">
            <w:pPr>
              <w:jc w:val="both"/>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w:t>
            </w:r>
            <w:proofErr w:type="gramStart"/>
            <w:r>
              <w:rPr>
                <w:rFonts w:ascii="Times New Roman" w:hAnsi="Times New Roman" w:cs="Times New Roman"/>
                <w:sz w:val="24"/>
                <w:szCs w:val="24"/>
              </w:rPr>
              <w:t>Ш</w:t>
            </w:r>
            <w:proofErr w:type="gramEnd"/>
          </w:p>
        </w:tc>
        <w:tc>
          <w:tcPr>
            <w:tcW w:w="709"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672"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4</w:t>
            </w:r>
          </w:p>
        </w:tc>
        <w:tc>
          <w:tcPr>
            <w:tcW w:w="603" w:type="dxa"/>
          </w:tcPr>
          <w:p w:rsidR="00ED10FE" w:rsidRDefault="006C6F2E" w:rsidP="0077179E">
            <w:pPr>
              <w:jc w:val="both"/>
              <w:rPr>
                <w:rFonts w:ascii="Times New Roman" w:hAnsi="Times New Roman" w:cs="Times New Roman"/>
                <w:sz w:val="24"/>
                <w:szCs w:val="24"/>
              </w:rPr>
            </w:pPr>
            <w:r>
              <w:rPr>
                <w:rFonts w:ascii="Times New Roman" w:hAnsi="Times New Roman" w:cs="Times New Roman"/>
                <w:sz w:val="24"/>
                <w:szCs w:val="24"/>
              </w:rPr>
              <w:t>4</w:t>
            </w:r>
          </w:p>
        </w:tc>
        <w:tc>
          <w:tcPr>
            <w:tcW w:w="825"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4</w:t>
            </w:r>
          </w:p>
        </w:tc>
        <w:tc>
          <w:tcPr>
            <w:tcW w:w="876" w:type="dxa"/>
          </w:tcPr>
          <w:p w:rsidR="00ED10FE"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33,3</w:t>
            </w:r>
          </w:p>
        </w:tc>
        <w:tc>
          <w:tcPr>
            <w:tcW w:w="993" w:type="dxa"/>
          </w:tcPr>
          <w:p w:rsidR="00ED10FE"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66,7</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7</w:t>
            </w:r>
          </w:p>
        </w:tc>
        <w:tc>
          <w:tcPr>
            <w:tcW w:w="2259" w:type="dxa"/>
          </w:tcPr>
          <w:p w:rsidR="00ED10FE" w:rsidRPr="00940C9D" w:rsidRDefault="00ED10FE" w:rsidP="00C76469">
            <w:pPr>
              <w:jc w:val="both"/>
              <w:rPr>
                <w:rFonts w:ascii="Times New Roman" w:hAnsi="Times New Roman" w:cs="Times New Roman"/>
                <w:sz w:val="24"/>
                <w:szCs w:val="24"/>
              </w:rPr>
            </w:pPr>
            <w:r w:rsidRPr="00940C9D">
              <w:rPr>
                <w:rFonts w:ascii="Times New Roman" w:hAnsi="Times New Roman" w:cs="Times New Roman"/>
                <w:sz w:val="24"/>
                <w:szCs w:val="24"/>
              </w:rPr>
              <w:t xml:space="preserve">Биология </w:t>
            </w:r>
          </w:p>
          <w:p w:rsidR="00ED10FE" w:rsidRPr="00940C9D" w:rsidRDefault="00ED10FE" w:rsidP="006C6F2E">
            <w:pPr>
              <w:jc w:val="both"/>
              <w:rPr>
                <w:rFonts w:ascii="Times New Roman" w:hAnsi="Times New Roman" w:cs="Times New Roman"/>
                <w:sz w:val="24"/>
                <w:szCs w:val="24"/>
              </w:rPr>
            </w:pPr>
            <w:r w:rsidRPr="00940C9D">
              <w:rPr>
                <w:rFonts w:ascii="Times New Roman" w:hAnsi="Times New Roman" w:cs="Times New Roman"/>
                <w:sz w:val="24"/>
                <w:szCs w:val="24"/>
              </w:rPr>
              <w:t xml:space="preserve">(всего </w:t>
            </w:r>
            <w:r w:rsidR="006C6F2E">
              <w:rPr>
                <w:rFonts w:ascii="Times New Roman" w:hAnsi="Times New Roman" w:cs="Times New Roman"/>
                <w:sz w:val="24"/>
                <w:szCs w:val="24"/>
              </w:rPr>
              <w:t>4</w:t>
            </w:r>
            <w:r w:rsidRPr="00940C9D">
              <w:rPr>
                <w:rFonts w:ascii="Times New Roman" w:hAnsi="Times New Roman" w:cs="Times New Roman"/>
                <w:sz w:val="24"/>
                <w:szCs w:val="24"/>
              </w:rPr>
              <w:t xml:space="preserve"> </w:t>
            </w:r>
            <w:proofErr w:type="spellStart"/>
            <w:r w:rsidRPr="00940C9D">
              <w:rPr>
                <w:rFonts w:ascii="Times New Roman" w:hAnsi="Times New Roman" w:cs="Times New Roman"/>
                <w:sz w:val="24"/>
                <w:szCs w:val="24"/>
              </w:rPr>
              <w:t>уч</w:t>
            </w:r>
            <w:proofErr w:type="spellEnd"/>
            <w:r w:rsidRPr="00940C9D">
              <w:rPr>
                <w:rFonts w:ascii="Times New Roman" w:hAnsi="Times New Roman" w:cs="Times New Roman"/>
                <w:sz w:val="24"/>
                <w:szCs w:val="24"/>
              </w:rPr>
              <w:t>)</w:t>
            </w:r>
          </w:p>
        </w:tc>
        <w:tc>
          <w:tcPr>
            <w:tcW w:w="8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ED10FE" w:rsidRDefault="006C6F2E" w:rsidP="00C76469">
            <w:pPr>
              <w:jc w:val="both"/>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w:t>
            </w:r>
            <w:proofErr w:type="gramStart"/>
            <w:r>
              <w:rPr>
                <w:rFonts w:ascii="Times New Roman" w:hAnsi="Times New Roman" w:cs="Times New Roman"/>
                <w:sz w:val="24"/>
                <w:szCs w:val="24"/>
              </w:rPr>
              <w:t>Ш</w:t>
            </w:r>
            <w:proofErr w:type="gramEnd"/>
            <w:r w:rsidR="00ED10FE">
              <w:rPr>
                <w:rFonts w:ascii="Times New Roman" w:hAnsi="Times New Roman" w:cs="Times New Roman"/>
                <w:sz w:val="24"/>
                <w:szCs w:val="24"/>
              </w:rPr>
              <w:t xml:space="preserve"> </w:t>
            </w:r>
          </w:p>
        </w:tc>
        <w:tc>
          <w:tcPr>
            <w:tcW w:w="709" w:type="dxa"/>
          </w:tcPr>
          <w:p w:rsidR="00ED10FE" w:rsidRPr="00E15A4D" w:rsidRDefault="00ED10F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672"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3</w:t>
            </w:r>
          </w:p>
        </w:tc>
        <w:tc>
          <w:tcPr>
            <w:tcW w:w="603" w:type="dxa"/>
          </w:tcPr>
          <w:p w:rsidR="00ED10FE" w:rsidRDefault="006C6F2E"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825" w:type="dxa"/>
          </w:tcPr>
          <w:p w:rsidR="00ED10FE" w:rsidRPr="00E15A4D" w:rsidRDefault="00ED10F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876" w:type="dxa"/>
          </w:tcPr>
          <w:p w:rsidR="00ED10FE"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75</w:t>
            </w:r>
          </w:p>
        </w:tc>
        <w:tc>
          <w:tcPr>
            <w:tcW w:w="993"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100</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8</w:t>
            </w:r>
          </w:p>
        </w:tc>
        <w:tc>
          <w:tcPr>
            <w:tcW w:w="2259" w:type="dxa"/>
          </w:tcPr>
          <w:p w:rsidR="00ED10FE" w:rsidRPr="00940C9D" w:rsidRDefault="00ED10FE" w:rsidP="00C76469">
            <w:pPr>
              <w:jc w:val="both"/>
              <w:rPr>
                <w:rFonts w:ascii="Times New Roman" w:hAnsi="Times New Roman" w:cs="Times New Roman"/>
                <w:sz w:val="24"/>
                <w:szCs w:val="24"/>
              </w:rPr>
            </w:pPr>
            <w:r w:rsidRPr="00940C9D">
              <w:rPr>
                <w:rFonts w:ascii="Times New Roman" w:hAnsi="Times New Roman" w:cs="Times New Roman"/>
                <w:sz w:val="24"/>
                <w:szCs w:val="24"/>
              </w:rPr>
              <w:t>Информатика</w:t>
            </w:r>
          </w:p>
          <w:p w:rsidR="00ED10FE" w:rsidRPr="00940C9D" w:rsidRDefault="00ED10FE" w:rsidP="006C6F2E">
            <w:pPr>
              <w:jc w:val="both"/>
              <w:rPr>
                <w:rFonts w:ascii="Times New Roman" w:hAnsi="Times New Roman" w:cs="Times New Roman"/>
                <w:sz w:val="24"/>
                <w:szCs w:val="24"/>
              </w:rPr>
            </w:pPr>
            <w:r w:rsidRPr="00940C9D">
              <w:rPr>
                <w:rFonts w:ascii="Times New Roman" w:hAnsi="Times New Roman" w:cs="Times New Roman"/>
                <w:sz w:val="24"/>
                <w:szCs w:val="24"/>
              </w:rPr>
              <w:t>(всего</w:t>
            </w:r>
            <w:r w:rsidR="006C6F2E">
              <w:rPr>
                <w:rFonts w:ascii="Times New Roman" w:hAnsi="Times New Roman" w:cs="Times New Roman"/>
                <w:sz w:val="24"/>
                <w:szCs w:val="24"/>
              </w:rPr>
              <w:t xml:space="preserve"> 3 </w:t>
            </w:r>
            <w:r w:rsidRPr="00940C9D">
              <w:rPr>
                <w:rFonts w:ascii="Times New Roman" w:hAnsi="Times New Roman" w:cs="Times New Roman"/>
                <w:sz w:val="24"/>
                <w:szCs w:val="24"/>
              </w:rPr>
              <w:t xml:space="preserve"> </w:t>
            </w:r>
            <w:proofErr w:type="spellStart"/>
            <w:r w:rsidRPr="00940C9D">
              <w:rPr>
                <w:rFonts w:ascii="Times New Roman" w:hAnsi="Times New Roman" w:cs="Times New Roman"/>
                <w:sz w:val="24"/>
                <w:szCs w:val="24"/>
              </w:rPr>
              <w:t>уч</w:t>
            </w:r>
            <w:proofErr w:type="spellEnd"/>
            <w:r w:rsidRPr="00940C9D">
              <w:rPr>
                <w:rFonts w:ascii="Times New Roman" w:hAnsi="Times New Roman" w:cs="Times New Roman"/>
                <w:sz w:val="24"/>
                <w:szCs w:val="24"/>
              </w:rPr>
              <w:t>)</w:t>
            </w:r>
          </w:p>
        </w:tc>
        <w:tc>
          <w:tcPr>
            <w:tcW w:w="8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Ооржак А.А</w:t>
            </w:r>
          </w:p>
        </w:tc>
        <w:tc>
          <w:tcPr>
            <w:tcW w:w="709"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672"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2</w:t>
            </w:r>
          </w:p>
        </w:tc>
        <w:tc>
          <w:tcPr>
            <w:tcW w:w="603" w:type="dxa"/>
          </w:tcPr>
          <w:p w:rsidR="00ED10FE" w:rsidRDefault="006C6F2E"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825" w:type="dxa"/>
          </w:tcPr>
          <w:p w:rsidR="00ED10FE" w:rsidRPr="00E15A4D" w:rsidRDefault="00ED10F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876" w:type="dxa"/>
          </w:tcPr>
          <w:p w:rsidR="00ED10FE"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66,6</w:t>
            </w:r>
          </w:p>
        </w:tc>
        <w:tc>
          <w:tcPr>
            <w:tcW w:w="993"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100</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2259" w:type="dxa"/>
          </w:tcPr>
          <w:p w:rsidR="00ED10FE" w:rsidRPr="00940C9D" w:rsidRDefault="00ED10FE" w:rsidP="00C76469">
            <w:pPr>
              <w:jc w:val="both"/>
              <w:rPr>
                <w:rFonts w:ascii="Times New Roman" w:hAnsi="Times New Roman" w:cs="Times New Roman"/>
                <w:sz w:val="24"/>
                <w:szCs w:val="24"/>
              </w:rPr>
            </w:pPr>
            <w:r w:rsidRPr="00940C9D">
              <w:rPr>
                <w:rFonts w:ascii="Times New Roman" w:hAnsi="Times New Roman" w:cs="Times New Roman"/>
                <w:sz w:val="24"/>
                <w:szCs w:val="24"/>
              </w:rPr>
              <w:t xml:space="preserve">Химия </w:t>
            </w:r>
          </w:p>
          <w:p w:rsidR="00ED10FE" w:rsidRPr="00940C9D" w:rsidRDefault="00ED10FE" w:rsidP="006C6F2E">
            <w:pPr>
              <w:jc w:val="both"/>
              <w:rPr>
                <w:rFonts w:ascii="Times New Roman" w:hAnsi="Times New Roman" w:cs="Times New Roman"/>
                <w:sz w:val="24"/>
                <w:szCs w:val="24"/>
              </w:rPr>
            </w:pPr>
            <w:r w:rsidRPr="00940C9D">
              <w:rPr>
                <w:rFonts w:ascii="Times New Roman" w:hAnsi="Times New Roman" w:cs="Times New Roman"/>
                <w:sz w:val="24"/>
                <w:szCs w:val="24"/>
              </w:rPr>
              <w:t xml:space="preserve">(всего </w:t>
            </w:r>
            <w:r w:rsidR="006C6F2E">
              <w:rPr>
                <w:rFonts w:ascii="Times New Roman" w:hAnsi="Times New Roman" w:cs="Times New Roman"/>
                <w:sz w:val="24"/>
                <w:szCs w:val="24"/>
              </w:rPr>
              <w:t>2</w:t>
            </w:r>
            <w:r w:rsidRPr="00940C9D">
              <w:rPr>
                <w:rFonts w:ascii="Times New Roman" w:hAnsi="Times New Roman" w:cs="Times New Roman"/>
                <w:sz w:val="24"/>
                <w:szCs w:val="24"/>
              </w:rPr>
              <w:t xml:space="preserve"> </w:t>
            </w:r>
            <w:proofErr w:type="spellStart"/>
            <w:r w:rsidRPr="00940C9D">
              <w:rPr>
                <w:rFonts w:ascii="Times New Roman" w:hAnsi="Times New Roman" w:cs="Times New Roman"/>
                <w:sz w:val="24"/>
                <w:szCs w:val="24"/>
              </w:rPr>
              <w:t>уч</w:t>
            </w:r>
            <w:proofErr w:type="spellEnd"/>
            <w:r w:rsidRPr="00940C9D">
              <w:rPr>
                <w:rFonts w:ascii="Times New Roman" w:hAnsi="Times New Roman" w:cs="Times New Roman"/>
                <w:sz w:val="24"/>
                <w:szCs w:val="24"/>
              </w:rPr>
              <w:t>)</w:t>
            </w:r>
          </w:p>
        </w:tc>
        <w:tc>
          <w:tcPr>
            <w:tcW w:w="8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Ооржак А.А</w:t>
            </w:r>
          </w:p>
        </w:tc>
        <w:tc>
          <w:tcPr>
            <w:tcW w:w="709"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2</w:t>
            </w:r>
          </w:p>
        </w:tc>
        <w:tc>
          <w:tcPr>
            <w:tcW w:w="672" w:type="dxa"/>
          </w:tcPr>
          <w:p w:rsidR="00ED10FE" w:rsidRPr="00E15A4D" w:rsidRDefault="00ED10F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603" w:type="dxa"/>
          </w:tcPr>
          <w:p w:rsidR="00ED10FE" w:rsidRDefault="006C6F2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825" w:type="dxa"/>
          </w:tcPr>
          <w:p w:rsidR="00ED10FE" w:rsidRPr="00E15A4D" w:rsidRDefault="00ED10F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876"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100</w:t>
            </w:r>
          </w:p>
        </w:tc>
        <w:tc>
          <w:tcPr>
            <w:tcW w:w="993" w:type="dxa"/>
          </w:tcPr>
          <w:p w:rsidR="00ED10FE" w:rsidRPr="00E15A4D" w:rsidRDefault="00ED10FE" w:rsidP="0077179E">
            <w:pPr>
              <w:jc w:val="both"/>
              <w:rPr>
                <w:rFonts w:ascii="Times New Roman" w:hAnsi="Times New Roman" w:cs="Times New Roman"/>
                <w:sz w:val="24"/>
                <w:szCs w:val="24"/>
              </w:rPr>
            </w:pPr>
            <w:r>
              <w:rPr>
                <w:rFonts w:ascii="Times New Roman" w:hAnsi="Times New Roman" w:cs="Times New Roman"/>
                <w:sz w:val="24"/>
                <w:szCs w:val="24"/>
              </w:rPr>
              <w:t>100</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10</w:t>
            </w:r>
          </w:p>
        </w:tc>
        <w:tc>
          <w:tcPr>
            <w:tcW w:w="2259" w:type="dxa"/>
          </w:tcPr>
          <w:p w:rsidR="00ED10FE" w:rsidRPr="00940C9D" w:rsidRDefault="00ED10FE" w:rsidP="00C76469">
            <w:pPr>
              <w:jc w:val="both"/>
              <w:rPr>
                <w:rFonts w:ascii="Times New Roman" w:hAnsi="Times New Roman" w:cs="Times New Roman"/>
                <w:sz w:val="24"/>
                <w:szCs w:val="24"/>
              </w:rPr>
            </w:pPr>
            <w:r w:rsidRPr="00940C9D">
              <w:rPr>
                <w:rFonts w:ascii="Times New Roman" w:hAnsi="Times New Roman" w:cs="Times New Roman"/>
                <w:sz w:val="24"/>
                <w:szCs w:val="24"/>
              </w:rPr>
              <w:t>Родной язык</w:t>
            </w:r>
          </w:p>
          <w:p w:rsidR="00ED10FE" w:rsidRPr="00940C9D" w:rsidRDefault="00ED10FE" w:rsidP="006C6F2E">
            <w:pPr>
              <w:jc w:val="both"/>
              <w:rPr>
                <w:rFonts w:ascii="Times New Roman" w:hAnsi="Times New Roman" w:cs="Times New Roman"/>
                <w:sz w:val="24"/>
                <w:szCs w:val="24"/>
              </w:rPr>
            </w:pPr>
            <w:r w:rsidRPr="00940C9D">
              <w:rPr>
                <w:rFonts w:ascii="Times New Roman" w:hAnsi="Times New Roman" w:cs="Times New Roman"/>
                <w:sz w:val="24"/>
                <w:szCs w:val="24"/>
              </w:rPr>
              <w:t xml:space="preserve">(всего </w:t>
            </w:r>
            <w:r w:rsidR="006C6F2E">
              <w:rPr>
                <w:rFonts w:ascii="Times New Roman" w:hAnsi="Times New Roman" w:cs="Times New Roman"/>
                <w:sz w:val="24"/>
                <w:szCs w:val="24"/>
              </w:rPr>
              <w:t>6</w:t>
            </w:r>
            <w:r w:rsidRPr="00940C9D">
              <w:rPr>
                <w:rFonts w:ascii="Times New Roman" w:hAnsi="Times New Roman" w:cs="Times New Roman"/>
                <w:sz w:val="24"/>
                <w:szCs w:val="24"/>
              </w:rPr>
              <w:t xml:space="preserve"> </w:t>
            </w:r>
            <w:proofErr w:type="spellStart"/>
            <w:r w:rsidRPr="00940C9D">
              <w:rPr>
                <w:rFonts w:ascii="Times New Roman" w:hAnsi="Times New Roman" w:cs="Times New Roman"/>
                <w:sz w:val="24"/>
                <w:szCs w:val="24"/>
              </w:rPr>
              <w:t>уч</w:t>
            </w:r>
            <w:proofErr w:type="spellEnd"/>
            <w:r w:rsidRPr="00940C9D">
              <w:rPr>
                <w:rFonts w:ascii="Times New Roman" w:hAnsi="Times New Roman" w:cs="Times New Roman"/>
                <w:sz w:val="24"/>
                <w:szCs w:val="24"/>
              </w:rPr>
              <w:t>)</w:t>
            </w:r>
          </w:p>
        </w:tc>
        <w:tc>
          <w:tcPr>
            <w:tcW w:w="858"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ED10FE" w:rsidRDefault="00ED10FE" w:rsidP="0077179E">
            <w:pPr>
              <w:jc w:val="both"/>
              <w:rPr>
                <w:rFonts w:ascii="Times New Roman" w:hAnsi="Times New Roman" w:cs="Times New Roman"/>
                <w:sz w:val="24"/>
                <w:szCs w:val="24"/>
              </w:rPr>
            </w:pPr>
            <w:r>
              <w:rPr>
                <w:rFonts w:ascii="Times New Roman" w:hAnsi="Times New Roman" w:cs="Times New Roman"/>
                <w:sz w:val="24"/>
                <w:szCs w:val="24"/>
              </w:rPr>
              <w:t>Саая Б.Д</w:t>
            </w:r>
          </w:p>
        </w:tc>
        <w:tc>
          <w:tcPr>
            <w:tcW w:w="709" w:type="dxa"/>
          </w:tcPr>
          <w:p w:rsidR="00ED10F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672" w:type="dxa"/>
          </w:tcPr>
          <w:p w:rsidR="00ED10FE" w:rsidRPr="00E15A4D" w:rsidRDefault="00ED10FE" w:rsidP="0077179E">
            <w:pPr>
              <w:jc w:val="both"/>
              <w:rPr>
                <w:rFonts w:ascii="Times New Roman" w:hAnsi="Times New Roman" w:cs="Times New Roman"/>
                <w:sz w:val="24"/>
                <w:szCs w:val="24"/>
              </w:rPr>
            </w:pPr>
            <w:r>
              <w:rPr>
                <w:rFonts w:ascii="Times New Roman" w:hAnsi="Times New Roman" w:cs="Times New Roman"/>
                <w:sz w:val="24"/>
                <w:szCs w:val="24"/>
              </w:rPr>
              <w:t>2</w:t>
            </w:r>
          </w:p>
        </w:tc>
        <w:tc>
          <w:tcPr>
            <w:tcW w:w="603" w:type="dxa"/>
          </w:tcPr>
          <w:p w:rsidR="00ED10FE" w:rsidRDefault="006C6F2E" w:rsidP="0077179E">
            <w:pPr>
              <w:jc w:val="both"/>
              <w:rPr>
                <w:rFonts w:ascii="Times New Roman" w:hAnsi="Times New Roman" w:cs="Times New Roman"/>
                <w:sz w:val="24"/>
                <w:szCs w:val="24"/>
              </w:rPr>
            </w:pPr>
            <w:r>
              <w:rPr>
                <w:rFonts w:ascii="Times New Roman" w:hAnsi="Times New Roman" w:cs="Times New Roman"/>
                <w:sz w:val="24"/>
                <w:szCs w:val="24"/>
              </w:rPr>
              <w:t>4</w:t>
            </w:r>
          </w:p>
        </w:tc>
        <w:tc>
          <w:tcPr>
            <w:tcW w:w="825" w:type="dxa"/>
          </w:tcPr>
          <w:p w:rsidR="00ED10FE" w:rsidRPr="00E15A4D" w:rsidRDefault="00ED10F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876" w:type="dxa"/>
          </w:tcPr>
          <w:p w:rsidR="00ED10FE"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33,3</w:t>
            </w:r>
          </w:p>
        </w:tc>
        <w:tc>
          <w:tcPr>
            <w:tcW w:w="993" w:type="dxa"/>
          </w:tcPr>
          <w:p w:rsidR="00ED10FE" w:rsidRPr="00E15A4D" w:rsidRDefault="00714FDD" w:rsidP="0077179E">
            <w:pPr>
              <w:jc w:val="both"/>
              <w:rPr>
                <w:rFonts w:ascii="Times New Roman" w:hAnsi="Times New Roman" w:cs="Times New Roman"/>
                <w:sz w:val="24"/>
                <w:szCs w:val="24"/>
              </w:rPr>
            </w:pPr>
            <w:r>
              <w:rPr>
                <w:rFonts w:ascii="Times New Roman" w:hAnsi="Times New Roman" w:cs="Times New Roman"/>
                <w:sz w:val="24"/>
                <w:szCs w:val="24"/>
              </w:rPr>
              <w:t>100</w:t>
            </w:r>
          </w:p>
        </w:tc>
      </w:tr>
      <w:tr w:rsidR="006C6F2E" w:rsidRPr="00E15A4D" w:rsidTr="00FE007E">
        <w:tc>
          <w:tcPr>
            <w:tcW w:w="458" w:type="dxa"/>
          </w:tcPr>
          <w:p w:rsidR="006C6F2E" w:rsidRDefault="006C6F2E" w:rsidP="0077179E">
            <w:pPr>
              <w:jc w:val="both"/>
              <w:rPr>
                <w:rFonts w:ascii="Times New Roman" w:hAnsi="Times New Roman" w:cs="Times New Roman"/>
                <w:sz w:val="24"/>
                <w:szCs w:val="24"/>
              </w:rPr>
            </w:pPr>
            <w:r>
              <w:rPr>
                <w:rFonts w:ascii="Times New Roman" w:hAnsi="Times New Roman" w:cs="Times New Roman"/>
                <w:sz w:val="24"/>
                <w:szCs w:val="24"/>
              </w:rPr>
              <w:t>11</w:t>
            </w:r>
          </w:p>
        </w:tc>
        <w:tc>
          <w:tcPr>
            <w:tcW w:w="2259" w:type="dxa"/>
          </w:tcPr>
          <w:p w:rsidR="006C6F2E" w:rsidRDefault="006C6F2E" w:rsidP="00C76469">
            <w:pPr>
              <w:jc w:val="both"/>
              <w:rPr>
                <w:rFonts w:ascii="Times New Roman" w:hAnsi="Times New Roman" w:cs="Times New Roman"/>
                <w:sz w:val="24"/>
                <w:szCs w:val="24"/>
              </w:rPr>
            </w:pPr>
            <w:r>
              <w:rPr>
                <w:rFonts w:ascii="Times New Roman" w:hAnsi="Times New Roman" w:cs="Times New Roman"/>
                <w:sz w:val="24"/>
                <w:szCs w:val="24"/>
              </w:rPr>
              <w:t>Английский язык</w:t>
            </w:r>
          </w:p>
          <w:p w:rsidR="006C6F2E" w:rsidRPr="00940C9D" w:rsidRDefault="006C6F2E" w:rsidP="00C76469">
            <w:pPr>
              <w:jc w:val="both"/>
              <w:rPr>
                <w:rFonts w:ascii="Times New Roman" w:hAnsi="Times New Roman" w:cs="Times New Roman"/>
                <w:sz w:val="24"/>
                <w:szCs w:val="24"/>
              </w:rPr>
            </w:pPr>
            <w:r>
              <w:rPr>
                <w:rFonts w:ascii="Times New Roman" w:hAnsi="Times New Roman" w:cs="Times New Roman"/>
                <w:sz w:val="24"/>
                <w:szCs w:val="24"/>
              </w:rPr>
              <w:t xml:space="preserve">(всего 1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w:t>
            </w:r>
          </w:p>
        </w:tc>
        <w:tc>
          <w:tcPr>
            <w:tcW w:w="858" w:type="dxa"/>
          </w:tcPr>
          <w:p w:rsidR="006C6F2E" w:rsidRDefault="006C6F2E" w:rsidP="0077179E">
            <w:pPr>
              <w:jc w:val="both"/>
              <w:rPr>
                <w:rFonts w:ascii="Times New Roman" w:hAnsi="Times New Roman" w:cs="Times New Roman"/>
                <w:sz w:val="24"/>
                <w:szCs w:val="24"/>
              </w:rPr>
            </w:pPr>
            <w:r>
              <w:rPr>
                <w:rFonts w:ascii="Times New Roman" w:hAnsi="Times New Roman" w:cs="Times New Roman"/>
                <w:sz w:val="24"/>
                <w:szCs w:val="24"/>
              </w:rPr>
              <w:t>9</w:t>
            </w:r>
          </w:p>
        </w:tc>
        <w:tc>
          <w:tcPr>
            <w:tcW w:w="1671" w:type="dxa"/>
          </w:tcPr>
          <w:p w:rsidR="006C6F2E" w:rsidRDefault="006C6F2E" w:rsidP="0077179E">
            <w:pPr>
              <w:jc w:val="both"/>
              <w:rPr>
                <w:rFonts w:ascii="Times New Roman" w:hAnsi="Times New Roman" w:cs="Times New Roman"/>
                <w:sz w:val="24"/>
                <w:szCs w:val="24"/>
              </w:rPr>
            </w:pPr>
            <w:proofErr w:type="spellStart"/>
            <w:r>
              <w:rPr>
                <w:rFonts w:ascii="Times New Roman" w:hAnsi="Times New Roman" w:cs="Times New Roman"/>
                <w:sz w:val="24"/>
                <w:szCs w:val="24"/>
              </w:rPr>
              <w:t>Тактал</w:t>
            </w:r>
            <w:proofErr w:type="spellEnd"/>
            <w:r>
              <w:rPr>
                <w:rFonts w:ascii="Times New Roman" w:hAnsi="Times New Roman" w:cs="Times New Roman"/>
                <w:sz w:val="24"/>
                <w:szCs w:val="24"/>
              </w:rPr>
              <w:t xml:space="preserve"> А.С</w:t>
            </w:r>
          </w:p>
        </w:tc>
        <w:tc>
          <w:tcPr>
            <w:tcW w:w="709" w:type="dxa"/>
          </w:tcPr>
          <w:p w:rsidR="006C6F2E" w:rsidRDefault="006C6F2E"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672" w:type="dxa"/>
          </w:tcPr>
          <w:p w:rsidR="006C6F2E" w:rsidRDefault="006C6F2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603" w:type="dxa"/>
          </w:tcPr>
          <w:p w:rsidR="006C6F2E" w:rsidRDefault="006C6F2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825" w:type="dxa"/>
          </w:tcPr>
          <w:p w:rsidR="006C6F2E" w:rsidRDefault="006C6F2E"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876" w:type="dxa"/>
          </w:tcPr>
          <w:p w:rsidR="006C6F2E" w:rsidRPr="00E15A4D" w:rsidRDefault="006C6F2E" w:rsidP="0077179E">
            <w:pPr>
              <w:jc w:val="both"/>
              <w:rPr>
                <w:rFonts w:ascii="Times New Roman" w:hAnsi="Times New Roman" w:cs="Times New Roman"/>
                <w:sz w:val="24"/>
                <w:szCs w:val="24"/>
              </w:rPr>
            </w:pPr>
            <w:r>
              <w:rPr>
                <w:rFonts w:ascii="Times New Roman" w:hAnsi="Times New Roman" w:cs="Times New Roman"/>
                <w:sz w:val="24"/>
                <w:szCs w:val="24"/>
              </w:rPr>
              <w:t>100</w:t>
            </w:r>
          </w:p>
        </w:tc>
        <w:tc>
          <w:tcPr>
            <w:tcW w:w="993" w:type="dxa"/>
          </w:tcPr>
          <w:p w:rsidR="006C6F2E" w:rsidRDefault="006C6F2E" w:rsidP="0077179E">
            <w:pPr>
              <w:jc w:val="both"/>
              <w:rPr>
                <w:rFonts w:ascii="Times New Roman" w:hAnsi="Times New Roman" w:cs="Times New Roman"/>
                <w:sz w:val="24"/>
                <w:szCs w:val="24"/>
              </w:rPr>
            </w:pPr>
            <w:r>
              <w:rPr>
                <w:rFonts w:ascii="Times New Roman" w:hAnsi="Times New Roman" w:cs="Times New Roman"/>
                <w:sz w:val="24"/>
                <w:szCs w:val="24"/>
              </w:rPr>
              <w:t>100</w:t>
            </w:r>
          </w:p>
        </w:tc>
      </w:tr>
      <w:tr w:rsidR="00ED10FE" w:rsidRPr="00E15A4D" w:rsidTr="00FE007E">
        <w:tc>
          <w:tcPr>
            <w:tcW w:w="458" w:type="dxa"/>
          </w:tcPr>
          <w:p w:rsidR="00ED10FE" w:rsidRDefault="00ED10FE" w:rsidP="0077179E">
            <w:pPr>
              <w:jc w:val="both"/>
              <w:rPr>
                <w:rFonts w:ascii="Times New Roman" w:hAnsi="Times New Roman" w:cs="Times New Roman"/>
                <w:sz w:val="24"/>
                <w:szCs w:val="24"/>
              </w:rPr>
            </w:pPr>
          </w:p>
        </w:tc>
        <w:tc>
          <w:tcPr>
            <w:tcW w:w="2259" w:type="dxa"/>
          </w:tcPr>
          <w:p w:rsidR="00ED10FE" w:rsidRPr="00F50162" w:rsidRDefault="00ED10FE" w:rsidP="00D4380F">
            <w:pPr>
              <w:jc w:val="both"/>
              <w:rPr>
                <w:rFonts w:ascii="Times New Roman" w:hAnsi="Times New Roman" w:cs="Times New Roman"/>
                <w:b/>
                <w:sz w:val="24"/>
                <w:szCs w:val="24"/>
              </w:rPr>
            </w:pPr>
            <w:r w:rsidRPr="006625FF">
              <w:rPr>
                <w:rFonts w:ascii="Times New Roman" w:hAnsi="Times New Roman" w:cs="Times New Roman"/>
                <w:b/>
                <w:sz w:val="24"/>
                <w:szCs w:val="24"/>
              </w:rPr>
              <w:t xml:space="preserve">ИТОГО ПО </w:t>
            </w:r>
            <w:r w:rsidR="00D4380F">
              <w:rPr>
                <w:rFonts w:ascii="Times New Roman" w:hAnsi="Times New Roman" w:cs="Times New Roman"/>
                <w:b/>
                <w:sz w:val="24"/>
                <w:szCs w:val="24"/>
              </w:rPr>
              <w:t>предметам</w:t>
            </w:r>
          </w:p>
        </w:tc>
        <w:tc>
          <w:tcPr>
            <w:tcW w:w="858" w:type="dxa"/>
          </w:tcPr>
          <w:p w:rsidR="00ED10FE" w:rsidRDefault="00ED10FE" w:rsidP="0077179E">
            <w:pPr>
              <w:jc w:val="both"/>
              <w:rPr>
                <w:rFonts w:ascii="Times New Roman" w:hAnsi="Times New Roman" w:cs="Times New Roman"/>
                <w:sz w:val="24"/>
                <w:szCs w:val="24"/>
              </w:rPr>
            </w:pPr>
          </w:p>
        </w:tc>
        <w:tc>
          <w:tcPr>
            <w:tcW w:w="1671" w:type="dxa"/>
          </w:tcPr>
          <w:p w:rsidR="00ED10FE" w:rsidRDefault="00ED10FE" w:rsidP="0077179E">
            <w:pPr>
              <w:jc w:val="both"/>
              <w:rPr>
                <w:rFonts w:ascii="Times New Roman" w:hAnsi="Times New Roman" w:cs="Times New Roman"/>
                <w:sz w:val="24"/>
                <w:szCs w:val="24"/>
              </w:rPr>
            </w:pPr>
          </w:p>
        </w:tc>
        <w:tc>
          <w:tcPr>
            <w:tcW w:w="709" w:type="dxa"/>
          </w:tcPr>
          <w:p w:rsidR="00ED10FE" w:rsidRPr="00D4380F" w:rsidRDefault="00714FDD" w:rsidP="0077179E">
            <w:pPr>
              <w:jc w:val="both"/>
              <w:rPr>
                <w:rFonts w:ascii="Times New Roman" w:hAnsi="Times New Roman" w:cs="Times New Roman"/>
                <w:b/>
                <w:sz w:val="24"/>
                <w:szCs w:val="24"/>
              </w:rPr>
            </w:pPr>
            <w:r w:rsidRPr="00D4380F">
              <w:rPr>
                <w:rFonts w:ascii="Times New Roman" w:hAnsi="Times New Roman" w:cs="Times New Roman"/>
                <w:b/>
                <w:sz w:val="24"/>
                <w:szCs w:val="24"/>
              </w:rPr>
              <w:t>3</w:t>
            </w:r>
          </w:p>
        </w:tc>
        <w:tc>
          <w:tcPr>
            <w:tcW w:w="672" w:type="dxa"/>
          </w:tcPr>
          <w:p w:rsidR="00ED10FE" w:rsidRPr="00D4380F" w:rsidRDefault="00D4380F" w:rsidP="0077179E">
            <w:pPr>
              <w:jc w:val="both"/>
              <w:rPr>
                <w:rFonts w:ascii="Times New Roman" w:hAnsi="Times New Roman" w:cs="Times New Roman"/>
                <w:b/>
                <w:sz w:val="24"/>
                <w:szCs w:val="24"/>
              </w:rPr>
            </w:pPr>
            <w:r w:rsidRPr="00D4380F">
              <w:rPr>
                <w:rFonts w:ascii="Times New Roman" w:hAnsi="Times New Roman" w:cs="Times New Roman"/>
                <w:b/>
                <w:sz w:val="24"/>
                <w:szCs w:val="24"/>
              </w:rPr>
              <w:t>12</w:t>
            </w:r>
          </w:p>
        </w:tc>
        <w:tc>
          <w:tcPr>
            <w:tcW w:w="603" w:type="dxa"/>
          </w:tcPr>
          <w:p w:rsidR="00ED10FE" w:rsidRPr="00D4380F" w:rsidRDefault="00D4380F" w:rsidP="0077179E">
            <w:pPr>
              <w:jc w:val="both"/>
              <w:rPr>
                <w:rFonts w:ascii="Times New Roman" w:hAnsi="Times New Roman" w:cs="Times New Roman"/>
                <w:b/>
                <w:sz w:val="24"/>
                <w:szCs w:val="24"/>
              </w:rPr>
            </w:pPr>
            <w:r w:rsidRPr="00D4380F">
              <w:rPr>
                <w:rFonts w:ascii="Times New Roman" w:hAnsi="Times New Roman" w:cs="Times New Roman"/>
                <w:b/>
                <w:sz w:val="24"/>
                <w:szCs w:val="24"/>
              </w:rPr>
              <w:t>14</w:t>
            </w:r>
          </w:p>
        </w:tc>
        <w:tc>
          <w:tcPr>
            <w:tcW w:w="825" w:type="dxa"/>
          </w:tcPr>
          <w:p w:rsidR="00ED10FE" w:rsidRPr="00D4380F" w:rsidRDefault="00D4380F" w:rsidP="0077179E">
            <w:pPr>
              <w:jc w:val="both"/>
              <w:rPr>
                <w:rFonts w:ascii="Times New Roman" w:hAnsi="Times New Roman" w:cs="Times New Roman"/>
                <w:b/>
                <w:sz w:val="24"/>
                <w:szCs w:val="24"/>
              </w:rPr>
            </w:pPr>
            <w:r w:rsidRPr="00D4380F">
              <w:rPr>
                <w:rFonts w:ascii="Times New Roman" w:hAnsi="Times New Roman" w:cs="Times New Roman"/>
                <w:b/>
                <w:sz w:val="24"/>
                <w:szCs w:val="24"/>
              </w:rPr>
              <w:t>7</w:t>
            </w:r>
          </w:p>
        </w:tc>
        <w:tc>
          <w:tcPr>
            <w:tcW w:w="876" w:type="dxa"/>
          </w:tcPr>
          <w:p w:rsidR="00ED10FE" w:rsidRPr="008C6A14" w:rsidRDefault="00D4380F" w:rsidP="0077179E">
            <w:pPr>
              <w:jc w:val="both"/>
              <w:rPr>
                <w:rFonts w:ascii="Times New Roman" w:hAnsi="Times New Roman" w:cs="Times New Roman"/>
                <w:b/>
                <w:sz w:val="24"/>
                <w:szCs w:val="24"/>
              </w:rPr>
            </w:pPr>
            <w:r>
              <w:rPr>
                <w:rFonts w:ascii="Times New Roman" w:hAnsi="Times New Roman" w:cs="Times New Roman"/>
                <w:b/>
                <w:sz w:val="24"/>
                <w:szCs w:val="24"/>
              </w:rPr>
              <w:t>68</w:t>
            </w:r>
          </w:p>
        </w:tc>
        <w:tc>
          <w:tcPr>
            <w:tcW w:w="993" w:type="dxa"/>
          </w:tcPr>
          <w:p w:rsidR="00ED10FE" w:rsidRPr="008C6A14" w:rsidRDefault="00D4380F" w:rsidP="0077179E">
            <w:pPr>
              <w:jc w:val="both"/>
              <w:rPr>
                <w:rFonts w:ascii="Times New Roman" w:hAnsi="Times New Roman" w:cs="Times New Roman"/>
                <w:b/>
                <w:sz w:val="24"/>
                <w:szCs w:val="24"/>
              </w:rPr>
            </w:pPr>
            <w:r>
              <w:rPr>
                <w:rFonts w:ascii="Times New Roman" w:hAnsi="Times New Roman" w:cs="Times New Roman"/>
                <w:b/>
                <w:sz w:val="24"/>
                <w:szCs w:val="24"/>
              </w:rPr>
              <w:t>94,45</w:t>
            </w:r>
          </w:p>
        </w:tc>
      </w:tr>
      <w:tr w:rsidR="00D4380F" w:rsidRPr="00E15A4D" w:rsidTr="00FE007E">
        <w:tc>
          <w:tcPr>
            <w:tcW w:w="458" w:type="dxa"/>
          </w:tcPr>
          <w:p w:rsidR="00D4380F" w:rsidRDefault="00D4380F" w:rsidP="0077179E">
            <w:pPr>
              <w:jc w:val="both"/>
              <w:rPr>
                <w:rFonts w:ascii="Times New Roman" w:hAnsi="Times New Roman" w:cs="Times New Roman"/>
                <w:sz w:val="24"/>
                <w:szCs w:val="24"/>
              </w:rPr>
            </w:pPr>
          </w:p>
          <w:p w:rsidR="00D4380F" w:rsidRDefault="00D4380F" w:rsidP="0077179E">
            <w:pPr>
              <w:jc w:val="both"/>
              <w:rPr>
                <w:rFonts w:ascii="Times New Roman" w:hAnsi="Times New Roman" w:cs="Times New Roman"/>
                <w:sz w:val="24"/>
                <w:szCs w:val="24"/>
              </w:rPr>
            </w:pPr>
          </w:p>
        </w:tc>
        <w:tc>
          <w:tcPr>
            <w:tcW w:w="2259" w:type="dxa"/>
          </w:tcPr>
          <w:p w:rsidR="00D4380F" w:rsidRPr="006625FF" w:rsidRDefault="00D4380F" w:rsidP="0077179E">
            <w:pPr>
              <w:jc w:val="both"/>
              <w:rPr>
                <w:rFonts w:ascii="Times New Roman" w:hAnsi="Times New Roman" w:cs="Times New Roman"/>
                <w:b/>
                <w:sz w:val="24"/>
                <w:szCs w:val="24"/>
              </w:rPr>
            </w:pPr>
            <w:r>
              <w:rPr>
                <w:rFonts w:ascii="Times New Roman" w:hAnsi="Times New Roman" w:cs="Times New Roman"/>
                <w:b/>
                <w:sz w:val="24"/>
                <w:szCs w:val="24"/>
              </w:rPr>
              <w:t>ИТОГО ПО ШКОЛЕ</w:t>
            </w:r>
          </w:p>
        </w:tc>
        <w:tc>
          <w:tcPr>
            <w:tcW w:w="858" w:type="dxa"/>
          </w:tcPr>
          <w:p w:rsidR="00D4380F" w:rsidRDefault="00D4380F" w:rsidP="0077179E">
            <w:pPr>
              <w:jc w:val="both"/>
              <w:rPr>
                <w:rFonts w:ascii="Times New Roman" w:hAnsi="Times New Roman" w:cs="Times New Roman"/>
                <w:sz w:val="24"/>
                <w:szCs w:val="24"/>
              </w:rPr>
            </w:pPr>
          </w:p>
        </w:tc>
        <w:tc>
          <w:tcPr>
            <w:tcW w:w="1671" w:type="dxa"/>
          </w:tcPr>
          <w:p w:rsidR="00D4380F" w:rsidRPr="00D4380F" w:rsidRDefault="00D4380F" w:rsidP="0077179E">
            <w:pPr>
              <w:jc w:val="both"/>
              <w:rPr>
                <w:rFonts w:ascii="Times New Roman" w:hAnsi="Times New Roman" w:cs="Times New Roman"/>
                <w:b/>
                <w:sz w:val="24"/>
                <w:szCs w:val="24"/>
              </w:rPr>
            </w:pPr>
          </w:p>
        </w:tc>
        <w:tc>
          <w:tcPr>
            <w:tcW w:w="709" w:type="dxa"/>
          </w:tcPr>
          <w:p w:rsidR="00D4380F" w:rsidRPr="00D4380F" w:rsidRDefault="00D4380F" w:rsidP="0077179E">
            <w:pPr>
              <w:jc w:val="both"/>
              <w:rPr>
                <w:rFonts w:ascii="Times New Roman" w:hAnsi="Times New Roman" w:cs="Times New Roman"/>
                <w:b/>
                <w:sz w:val="24"/>
                <w:szCs w:val="24"/>
              </w:rPr>
            </w:pPr>
            <w:r w:rsidRPr="00D4380F">
              <w:rPr>
                <w:rFonts w:ascii="Times New Roman" w:hAnsi="Times New Roman" w:cs="Times New Roman"/>
                <w:b/>
                <w:sz w:val="24"/>
                <w:szCs w:val="24"/>
              </w:rPr>
              <w:t>7</w:t>
            </w:r>
          </w:p>
        </w:tc>
        <w:tc>
          <w:tcPr>
            <w:tcW w:w="672" w:type="dxa"/>
          </w:tcPr>
          <w:p w:rsidR="00D4380F" w:rsidRPr="00D4380F" w:rsidRDefault="00D4380F" w:rsidP="0077179E">
            <w:pPr>
              <w:jc w:val="both"/>
              <w:rPr>
                <w:rFonts w:ascii="Times New Roman" w:hAnsi="Times New Roman" w:cs="Times New Roman"/>
                <w:b/>
                <w:sz w:val="24"/>
                <w:szCs w:val="24"/>
              </w:rPr>
            </w:pPr>
            <w:r w:rsidRPr="00D4380F">
              <w:rPr>
                <w:rFonts w:ascii="Times New Roman" w:hAnsi="Times New Roman" w:cs="Times New Roman"/>
                <w:b/>
                <w:sz w:val="24"/>
                <w:szCs w:val="24"/>
              </w:rPr>
              <w:t>24</w:t>
            </w:r>
          </w:p>
        </w:tc>
        <w:tc>
          <w:tcPr>
            <w:tcW w:w="603" w:type="dxa"/>
          </w:tcPr>
          <w:p w:rsidR="00D4380F" w:rsidRPr="00D4380F" w:rsidRDefault="00D4380F" w:rsidP="0077179E">
            <w:pPr>
              <w:jc w:val="both"/>
              <w:rPr>
                <w:rFonts w:ascii="Times New Roman" w:hAnsi="Times New Roman" w:cs="Times New Roman"/>
                <w:b/>
                <w:sz w:val="24"/>
                <w:szCs w:val="24"/>
              </w:rPr>
            </w:pPr>
            <w:r w:rsidRPr="00D4380F">
              <w:rPr>
                <w:rFonts w:ascii="Times New Roman" w:hAnsi="Times New Roman" w:cs="Times New Roman"/>
                <w:b/>
                <w:sz w:val="24"/>
                <w:szCs w:val="24"/>
              </w:rPr>
              <w:t>29</w:t>
            </w:r>
          </w:p>
        </w:tc>
        <w:tc>
          <w:tcPr>
            <w:tcW w:w="825" w:type="dxa"/>
          </w:tcPr>
          <w:p w:rsidR="00D4380F" w:rsidRPr="00D4380F" w:rsidRDefault="00D4380F" w:rsidP="0077179E">
            <w:pPr>
              <w:jc w:val="both"/>
              <w:rPr>
                <w:rFonts w:ascii="Times New Roman" w:hAnsi="Times New Roman" w:cs="Times New Roman"/>
                <w:b/>
                <w:sz w:val="24"/>
                <w:szCs w:val="24"/>
              </w:rPr>
            </w:pPr>
            <w:r w:rsidRPr="00D4380F">
              <w:rPr>
                <w:rFonts w:ascii="Times New Roman" w:hAnsi="Times New Roman" w:cs="Times New Roman"/>
                <w:b/>
                <w:sz w:val="24"/>
                <w:szCs w:val="24"/>
              </w:rPr>
              <w:t>16</w:t>
            </w:r>
          </w:p>
        </w:tc>
        <w:tc>
          <w:tcPr>
            <w:tcW w:w="876" w:type="dxa"/>
          </w:tcPr>
          <w:p w:rsidR="00D4380F" w:rsidRPr="00D4380F" w:rsidRDefault="00D4380F" w:rsidP="0077179E">
            <w:pPr>
              <w:jc w:val="both"/>
              <w:rPr>
                <w:rFonts w:ascii="Times New Roman" w:hAnsi="Times New Roman" w:cs="Times New Roman"/>
                <w:b/>
                <w:sz w:val="24"/>
                <w:szCs w:val="24"/>
              </w:rPr>
            </w:pPr>
            <w:r>
              <w:rPr>
                <w:rFonts w:ascii="Times New Roman" w:hAnsi="Times New Roman" w:cs="Times New Roman"/>
                <w:b/>
                <w:sz w:val="24"/>
                <w:szCs w:val="24"/>
              </w:rPr>
              <w:t>49,3</w:t>
            </w:r>
          </w:p>
        </w:tc>
        <w:tc>
          <w:tcPr>
            <w:tcW w:w="993" w:type="dxa"/>
          </w:tcPr>
          <w:p w:rsidR="00D4380F" w:rsidRPr="00D4380F" w:rsidRDefault="00D4380F" w:rsidP="0077179E">
            <w:pPr>
              <w:jc w:val="both"/>
              <w:rPr>
                <w:rFonts w:ascii="Times New Roman" w:hAnsi="Times New Roman" w:cs="Times New Roman"/>
                <w:b/>
                <w:sz w:val="24"/>
                <w:szCs w:val="24"/>
              </w:rPr>
            </w:pPr>
            <w:r>
              <w:rPr>
                <w:rFonts w:ascii="Times New Roman" w:hAnsi="Times New Roman" w:cs="Times New Roman"/>
                <w:b/>
                <w:sz w:val="24"/>
                <w:szCs w:val="24"/>
              </w:rPr>
              <w:t>83,15</w:t>
            </w:r>
          </w:p>
        </w:tc>
      </w:tr>
    </w:tbl>
    <w:p w:rsidR="00C76469" w:rsidRDefault="00C76469" w:rsidP="00C76469">
      <w:pPr>
        <w:spacing w:after="0"/>
        <w:jc w:val="both"/>
        <w:rPr>
          <w:rFonts w:ascii="Times New Roman" w:hAnsi="Times New Roman" w:cs="Times New Roman"/>
          <w:sz w:val="24"/>
          <w:szCs w:val="24"/>
        </w:rPr>
      </w:pPr>
    </w:p>
    <w:p w:rsidR="00714FDD" w:rsidRDefault="00714FDD" w:rsidP="00714FDD">
      <w:pPr>
        <w:spacing w:after="0"/>
        <w:jc w:val="center"/>
        <w:rPr>
          <w:rFonts w:ascii="Times New Roman" w:hAnsi="Times New Roman" w:cs="Times New Roman"/>
          <w:sz w:val="24"/>
          <w:szCs w:val="24"/>
        </w:rPr>
      </w:pPr>
      <w:r>
        <w:rPr>
          <w:rFonts w:ascii="Times New Roman" w:hAnsi="Times New Roman" w:cs="Times New Roman"/>
          <w:sz w:val="24"/>
          <w:szCs w:val="24"/>
        </w:rPr>
        <w:t>Результаты резервного этапа ОГЭ</w:t>
      </w:r>
    </w:p>
    <w:p w:rsidR="00714FDD" w:rsidRDefault="00714FDD" w:rsidP="00714FDD">
      <w:pPr>
        <w:spacing w:after="0"/>
        <w:jc w:val="center"/>
        <w:rPr>
          <w:rFonts w:ascii="Times New Roman" w:hAnsi="Times New Roman" w:cs="Times New Roman"/>
          <w:sz w:val="24"/>
          <w:szCs w:val="24"/>
        </w:rPr>
      </w:pPr>
    </w:p>
    <w:tbl>
      <w:tblPr>
        <w:tblStyle w:val="a3"/>
        <w:tblW w:w="0" w:type="auto"/>
        <w:tblInd w:w="-318" w:type="dxa"/>
        <w:tblLook w:val="04A0" w:firstRow="1" w:lastRow="0" w:firstColumn="1" w:lastColumn="0" w:noHBand="0" w:noVBand="1"/>
      </w:tblPr>
      <w:tblGrid>
        <w:gridCol w:w="445"/>
        <w:gridCol w:w="2249"/>
        <w:gridCol w:w="851"/>
        <w:gridCol w:w="1701"/>
        <w:gridCol w:w="709"/>
        <w:gridCol w:w="708"/>
        <w:gridCol w:w="624"/>
        <w:gridCol w:w="867"/>
        <w:gridCol w:w="867"/>
        <w:gridCol w:w="868"/>
      </w:tblGrid>
      <w:tr w:rsidR="00714FDD" w:rsidTr="00714FDD">
        <w:tc>
          <w:tcPr>
            <w:tcW w:w="445"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w:t>
            </w:r>
          </w:p>
        </w:tc>
        <w:tc>
          <w:tcPr>
            <w:tcW w:w="2249"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Предмет</w:t>
            </w:r>
          </w:p>
        </w:tc>
        <w:tc>
          <w:tcPr>
            <w:tcW w:w="851"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 xml:space="preserve">Класс </w:t>
            </w:r>
          </w:p>
        </w:tc>
        <w:tc>
          <w:tcPr>
            <w:tcW w:w="1701"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Учитель-предметник</w:t>
            </w:r>
          </w:p>
        </w:tc>
        <w:tc>
          <w:tcPr>
            <w:tcW w:w="709" w:type="dxa"/>
          </w:tcPr>
          <w:p w:rsidR="00714FDD" w:rsidRPr="007F3FD2" w:rsidRDefault="00714FDD" w:rsidP="0061285D">
            <w:pPr>
              <w:jc w:val="both"/>
              <w:rPr>
                <w:rFonts w:ascii="Times New Roman" w:hAnsi="Times New Roman" w:cs="Times New Roman"/>
                <w:b/>
                <w:sz w:val="24"/>
                <w:szCs w:val="24"/>
              </w:rPr>
            </w:pPr>
            <w:r>
              <w:rPr>
                <w:rFonts w:ascii="Times New Roman" w:hAnsi="Times New Roman" w:cs="Times New Roman"/>
                <w:b/>
                <w:sz w:val="24"/>
                <w:szCs w:val="24"/>
              </w:rPr>
              <w:t>"5"</w:t>
            </w:r>
          </w:p>
        </w:tc>
        <w:tc>
          <w:tcPr>
            <w:tcW w:w="708" w:type="dxa"/>
          </w:tcPr>
          <w:p w:rsidR="00714FDD" w:rsidRPr="007F3FD2" w:rsidRDefault="00714FDD" w:rsidP="0061285D">
            <w:pPr>
              <w:jc w:val="both"/>
              <w:rPr>
                <w:rFonts w:ascii="Times New Roman" w:hAnsi="Times New Roman" w:cs="Times New Roman"/>
                <w:b/>
                <w:sz w:val="24"/>
                <w:szCs w:val="24"/>
              </w:rPr>
            </w:pPr>
            <w:r>
              <w:rPr>
                <w:rFonts w:ascii="Times New Roman" w:hAnsi="Times New Roman" w:cs="Times New Roman"/>
                <w:b/>
                <w:sz w:val="24"/>
                <w:szCs w:val="24"/>
              </w:rPr>
              <w:t>"4"</w:t>
            </w:r>
          </w:p>
        </w:tc>
        <w:tc>
          <w:tcPr>
            <w:tcW w:w="624" w:type="dxa"/>
          </w:tcPr>
          <w:p w:rsidR="00714FDD" w:rsidRPr="007F3FD2" w:rsidRDefault="00714FDD" w:rsidP="0061285D">
            <w:pPr>
              <w:jc w:val="both"/>
              <w:rPr>
                <w:rFonts w:ascii="Times New Roman" w:hAnsi="Times New Roman" w:cs="Times New Roman"/>
                <w:b/>
                <w:sz w:val="24"/>
                <w:szCs w:val="24"/>
              </w:rPr>
            </w:pPr>
            <w:r>
              <w:rPr>
                <w:rFonts w:ascii="Times New Roman" w:hAnsi="Times New Roman" w:cs="Times New Roman"/>
                <w:b/>
                <w:sz w:val="24"/>
                <w:szCs w:val="24"/>
              </w:rPr>
              <w:t>"3"</w:t>
            </w:r>
          </w:p>
        </w:tc>
        <w:tc>
          <w:tcPr>
            <w:tcW w:w="867" w:type="dxa"/>
          </w:tcPr>
          <w:p w:rsidR="00714FDD" w:rsidRPr="007F3FD2" w:rsidRDefault="00714FDD" w:rsidP="0061285D">
            <w:pPr>
              <w:jc w:val="both"/>
              <w:rPr>
                <w:rFonts w:ascii="Times New Roman" w:hAnsi="Times New Roman" w:cs="Times New Roman"/>
                <w:b/>
                <w:sz w:val="24"/>
                <w:szCs w:val="24"/>
              </w:rPr>
            </w:pPr>
            <w:r>
              <w:rPr>
                <w:rFonts w:ascii="Times New Roman" w:hAnsi="Times New Roman" w:cs="Times New Roman"/>
                <w:b/>
                <w:sz w:val="24"/>
                <w:szCs w:val="24"/>
              </w:rPr>
              <w:t>"2"</w:t>
            </w:r>
          </w:p>
        </w:tc>
        <w:tc>
          <w:tcPr>
            <w:tcW w:w="867" w:type="dxa"/>
          </w:tcPr>
          <w:p w:rsidR="00714FDD" w:rsidRPr="007F3FD2" w:rsidRDefault="00714FDD" w:rsidP="0061285D">
            <w:pPr>
              <w:jc w:val="both"/>
              <w:rPr>
                <w:rFonts w:ascii="Times New Roman" w:hAnsi="Times New Roman" w:cs="Times New Roman"/>
                <w:b/>
                <w:sz w:val="24"/>
                <w:szCs w:val="24"/>
              </w:rPr>
            </w:pPr>
            <w:proofErr w:type="gramStart"/>
            <w:r w:rsidRPr="007F3FD2">
              <w:rPr>
                <w:rFonts w:ascii="Times New Roman" w:hAnsi="Times New Roman" w:cs="Times New Roman"/>
                <w:b/>
                <w:sz w:val="24"/>
                <w:szCs w:val="24"/>
              </w:rPr>
              <w:t>КЗ</w:t>
            </w:r>
            <w:proofErr w:type="gramEnd"/>
            <w:r w:rsidRPr="007F3FD2">
              <w:rPr>
                <w:rFonts w:ascii="Times New Roman" w:hAnsi="Times New Roman" w:cs="Times New Roman"/>
                <w:b/>
                <w:sz w:val="24"/>
                <w:szCs w:val="24"/>
              </w:rPr>
              <w:t xml:space="preserve"> </w:t>
            </w:r>
          </w:p>
        </w:tc>
        <w:tc>
          <w:tcPr>
            <w:tcW w:w="868" w:type="dxa"/>
          </w:tcPr>
          <w:p w:rsidR="00714FDD" w:rsidRPr="007F3FD2" w:rsidRDefault="00714FDD" w:rsidP="0061285D">
            <w:pPr>
              <w:jc w:val="both"/>
              <w:rPr>
                <w:rFonts w:ascii="Times New Roman" w:hAnsi="Times New Roman" w:cs="Times New Roman"/>
                <w:b/>
                <w:sz w:val="24"/>
                <w:szCs w:val="24"/>
              </w:rPr>
            </w:pPr>
            <w:r w:rsidRPr="007F3FD2">
              <w:rPr>
                <w:rFonts w:ascii="Times New Roman" w:hAnsi="Times New Roman" w:cs="Times New Roman"/>
                <w:b/>
                <w:sz w:val="24"/>
                <w:szCs w:val="24"/>
              </w:rPr>
              <w:t>УСП</w:t>
            </w:r>
          </w:p>
        </w:tc>
      </w:tr>
      <w:tr w:rsidR="00714FDD" w:rsidTr="00714FDD">
        <w:tc>
          <w:tcPr>
            <w:tcW w:w="445"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1</w:t>
            </w:r>
          </w:p>
        </w:tc>
        <w:tc>
          <w:tcPr>
            <w:tcW w:w="2249" w:type="dxa"/>
          </w:tcPr>
          <w:p w:rsidR="00714FDD" w:rsidRDefault="00D4380F" w:rsidP="00714FDD">
            <w:pPr>
              <w:jc w:val="center"/>
              <w:rPr>
                <w:rFonts w:ascii="Times New Roman" w:hAnsi="Times New Roman" w:cs="Times New Roman"/>
                <w:sz w:val="24"/>
                <w:szCs w:val="24"/>
              </w:rPr>
            </w:pPr>
            <w:r>
              <w:rPr>
                <w:rFonts w:ascii="Times New Roman" w:hAnsi="Times New Roman" w:cs="Times New Roman"/>
                <w:sz w:val="24"/>
                <w:szCs w:val="24"/>
              </w:rPr>
              <w:t>Общество</w:t>
            </w:r>
          </w:p>
        </w:tc>
        <w:tc>
          <w:tcPr>
            <w:tcW w:w="851"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714FDD" w:rsidRDefault="00D4380F" w:rsidP="00714FDD">
            <w:pPr>
              <w:jc w:val="cente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С.М</w:t>
            </w:r>
          </w:p>
        </w:tc>
        <w:tc>
          <w:tcPr>
            <w:tcW w:w="709"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1</w:t>
            </w:r>
          </w:p>
        </w:tc>
        <w:tc>
          <w:tcPr>
            <w:tcW w:w="624"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1</w:t>
            </w:r>
          </w:p>
        </w:tc>
        <w:tc>
          <w:tcPr>
            <w:tcW w:w="867"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1</w:t>
            </w:r>
          </w:p>
        </w:tc>
        <w:tc>
          <w:tcPr>
            <w:tcW w:w="867"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33,33</w:t>
            </w:r>
          </w:p>
        </w:tc>
        <w:tc>
          <w:tcPr>
            <w:tcW w:w="868"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66,67</w:t>
            </w:r>
          </w:p>
        </w:tc>
      </w:tr>
      <w:tr w:rsidR="00714FDD" w:rsidTr="00714FDD">
        <w:tc>
          <w:tcPr>
            <w:tcW w:w="445"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2</w:t>
            </w:r>
          </w:p>
        </w:tc>
        <w:tc>
          <w:tcPr>
            <w:tcW w:w="2249"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Математика</w:t>
            </w:r>
          </w:p>
        </w:tc>
        <w:tc>
          <w:tcPr>
            <w:tcW w:w="851"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714FDD" w:rsidRDefault="00D4380F" w:rsidP="00714FDD">
            <w:pPr>
              <w:jc w:val="cente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А.Д</w:t>
            </w:r>
          </w:p>
        </w:tc>
        <w:tc>
          <w:tcPr>
            <w:tcW w:w="709"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0</w:t>
            </w:r>
          </w:p>
        </w:tc>
        <w:tc>
          <w:tcPr>
            <w:tcW w:w="624"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7</w:t>
            </w:r>
          </w:p>
        </w:tc>
        <w:tc>
          <w:tcPr>
            <w:tcW w:w="867"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1</w:t>
            </w:r>
          </w:p>
        </w:tc>
        <w:tc>
          <w:tcPr>
            <w:tcW w:w="867"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0</w:t>
            </w:r>
          </w:p>
        </w:tc>
        <w:tc>
          <w:tcPr>
            <w:tcW w:w="868"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86</w:t>
            </w:r>
          </w:p>
        </w:tc>
      </w:tr>
      <w:tr w:rsidR="00714FDD" w:rsidTr="00714FDD">
        <w:tc>
          <w:tcPr>
            <w:tcW w:w="445"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3</w:t>
            </w:r>
          </w:p>
        </w:tc>
        <w:tc>
          <w:tcPr>
            <w:tcW w:w="2249"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География</w:t>
            </w:r>
          </w:p>
        </w:tc>
        <w:tc>
          <w:tcPr>
            <w:tcW w:w="851" w:type="dxa"/>
          </w:tcPr>
          <w:p w:rsidR="00714FDD" w:rsidRDefault="00714FDD" w:rsidP="00714FDD">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714FDD" w:rsidRDefault="00D4380F" w:rsidP="00714FDD">
            <w:pPr>
              <w:jc w:val="cente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А.Ш.</w:t>
            </w:r>
          </w:p>
        </w:tc>
        <w:tc>
          <w:tcPr>
            <w:tcW w:w="709"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0</w:t>
            </w:r>
          </w:p>
        </w:tc>
        <w:tc>
          <w:tcPr>
            <w:tcW w:w="624"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2</w:t>
            </w:r>
          </w:p>
        </w:tc>
        <w:tc>
          <w:tcPr>
            <w:tcW w:w="867"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2</w:t>
            </w:r>
          </w:p>
        </w:tc>
        <w:tc>
          <w:tcPr>
            <w:tcW w:w="867"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0</w:t>
            </w:r>
          </w:p>
        </w:tc>
        <w:tc>
          <w:tcPr>
            <w:tcW w:w="868" w:type="dxa"/>
          </w:tcPr>
          <w:p w:rsidR="00714FDD" w:rsidRDefault="00FF66E5" w:rsidP="00714FDD">
            <w:pPr>
              <w:jc w:val="center"/>
              <w:rPr>
                <w:rFonts w:ascii="Times New Roman" w:hAnsi="Times New Roman" w:cs="Times New Roman"/>
                <w:sz w:val="24"/>
                <w:szCs w:val="24"/>
              </w:rPr>
            </w:pPr>
            <w:r>
              <w:rPr>
                <w:rFonts w:ascii="Times New Roman" w:hAnsi="Times New Roman" w:cs="Times New Roman"/>
                <w:sz w:val="24"/>
                <w:szCs w:val="24"/>
              </w:rPr>
              <w:t>50</w:t>
            </w:r>
          </w:p>
        </w:tc>
      </w:tr>
      <w:tr w:rsidR="00714FDD" w:rsidTr="00714FDD">
        <w:tc>
          <w:tcPr>
            <w:tcW w:w="445" w:type="dxa"/>
          </w:tcPr>
          <w:p w:rsidR="00714FDD" w:rsidRDefault="00714FDD" w:rsidP="00714FDD">
            <w:pPr>
              <w:jc w:val="center"/>
              <w:rPr>
                <w:rFonts w:ascii="Times New Roman" w:hAnsi="Times New Roman" w:cs="Times New Roman"/>
                <w:sz w:val="24"/>
                <w:szCs w:val="24"/>
              </w:rPr>
            </w:pPr>
          </w:p>
        </w:tc>
        <w:tc>
          <w:tcPr>
            <w:tcW w:w="2249" w:type="dxa"/>
          </w:tcPr>
          <w:p w:rsidR="00714FDD" w:rsidRPr="00714FDD" w:rsidRDefault="00714FDD" w:rsidP="00714FDD">
            <w:pPr>
              <w:jc w:val="center"/>
              <w:rPr>
                <w:rFonts w:ascii="Times New Roman" w:hAnsi="Times New Roman" w:cs="Times New Roman"/>
                <w:b/>
                <w:sz w:val="24"/>
                <w:szCs w:val="24"/>
              </w:rPr>
            </w:pPr>
            <w:r w:rsidRPr="00714FDD">
              <w:rPr>
                <w:rFonts w:ascii="Times New Roman" w:hAnsi="Times New Roman" w:cs="Times New Roman"/>
                <w:b/>
                <w:sz w:val="24"/>
                <w:szCs w:val="24"/>
              </w:rPr>
              <w:t xml:space="preserve">Итого по школе </w:t>
            </w:r>
          </w:p>
        </w:tc>
        <w:tc>
          <w:tcPr>
            <w:tcW w:w="851" w:type="dxa"/>
          </w:tcPr>
          <w:p w:rsidR="00714FDD" w:rsidRDefault="00714FDD" w:rsidP="00714FDD">
            <w:pPr>
              <w:jc w:val="center"/>
              <w:rPr>
                <w:rFonts w:ascii="Times New Roman" w:hAnsi="Times New Roman" w:cs="Times New Roman"/>
                <w:sz w:val="24"/>
                <w:szCs w:val="24"/>
              </w:rPr>
            </w:pPr>
          </w:p>
        </w:tc>
        <w:tc>
          <w:tcPr>
            <w:tcW w:w="1701" w:type="dxa"/>
          </w:tcPr>
          <w:p w:rsidR="00714FDD" w:rsidRDefault="00714FDD" w:rsidP="00714FDD">
            <w:pPr>
              <w:jc w:val="center"/>
              <w:rPr>
                <w:rFonts w:ascii="Times New Roman" w:hAnsi="Times New Roman" w:cs="Times New Roman"/>
                <w:sz w:val="24"/>
                <w:szCs w:val="24"/>
              </w:rPr>
            </w:pPr>
          </w:p>
        </w:tc>
        <w:tc>
          <w:tcPr>
            <w:tcW w:w="709" w:type="dxa"/>
          </w:tcPr>
          <w:p w:rsidR="00714FDD" w:rsidRPr="00714FDD" w:rsidRDefault="00FF66E5" w:rsidP="00714FDD">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8" w:type="dxa"/>
          </w:tcPr>
          <w:p w:rsidR="00714FDD" w:rsidRPr="00714FDD" w:rsidRDefault="00FF66E5" w:rsidP="00714FDD">
            <w:pPr>
              <w:jc w:val="center"/>
              <w:rPr>
                <w:rFonts w:ascii="Times New Roman" w:hAnsi="Times New Roman" w:cs="Times New Roman"/>
                <w:b/>
                <w:sz w:val="24"/>
                <w:szCs w:val="24"/>
              </w:rPr>
            </w:pPr>
            <w:r>
              <w:rPr>
                <w:rFonts w:ascii="Times New Roman" w:hAnsi="Times New Roman" w:cs="Times New Roman"/>
                <w:b/>
                <w:sz w:val="24"/>
                <w:szCs w:val="24"/>
              </w:rPr>
              <w:t>1</w:t>
            </w:r>
          </w:p>
        </w:tc>
        <w:tc>
          <w:tcPr>
            <w:tcW w:w="624" w:type="dxa"/>
          </w:tcPr>
          <w:p w:rsidR="00714FDD" w:rsidRPr="00714FDD" w:rsidRDefault="00FF66E5" w:rsidP="00714FDD">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67" w:type="dxa"/>
          </w:tcPr>
          <w:p w:rsidR="00714FDD" w:rsidRPr="00714FDD" w:rsidRDefault="00FF66E5" w:rsidP="00714FDD">
            <w:pPr>
              <w:jc w:val="center"/>
              <w:rPr>
                <w:rFonts w:ascii="Times New Roman" w:hAnsi="Times New Roman" w:cs="Times New Roman"/>
                <w:b/>
                <w:sz w:val="24"/>
                <w:szCs w:val="24"/>
              </w:rPr>
            </w:pPr>
            <w:r>
              <w:rPr>
                <w:rFonts w:ascii="Times New Roman" w:hAnsi="Times New Roman" w:cs="Times New Roman"/>
                <w:b/>
                <w:sz w:val="24"/>
                <w:szCs w:val="24"/>
              </w:rPr>
              <w:t>2</w:t>
            </w:r>
          </w:p>
        </w:tc>
        <w:tc>
          <w:tcPr>
            <w:tcW w:w="867" w:type="dxa"/>
          </w:tcPr>
          <w:p w:rsidR="00714FDD" w:rsidRPr="00714FDD" w:rsidRDefault="00FF66E5" w:rsidP="00714FDD">
            <w:pPr>
              <w:jc w:val="center"/>
              <w:rPr>
                <w:rFonts w:ascii="Times New Roman" w:hAnsi="Times New Roman" w:cs="Times New Roman"/>
                <w:b/>
                <w:sz w:val="24"/>
                <w:szCs w:val="24"/>
              </w:rPr>
            </w:pPr>
            <w:r>
              <w:rPr>
                <w:rFonts w:ascii="Times New Roman" w:hAnsi="Times New Roman" w:cs="Times New Roman"/>
                <w:b/>
                <w:sz w:val="24"/>
                <w:szCs w:val="24"/>
              </w:rPr>
              <w:t>11,11</w:t>
            </w:r>
          </w:p>
        </w:tc>
        <w:tc>
          <w:tcPr>
            <w:tcW w:w="868" w:type="dxa"/>
          </w:tcPr>
          <w:p w:rsidR="00714FDD" w:rsidRPr="00714FDD" w:rsidRDefault="00FF66E5" w:rsidP="00714FDD">
            <w:pPr>
              <w:jc w:val="center"/>
              <w:rPr>
                <w:rFonts w:ascii="Times New Roman" w:hAnsi="Times New Roman" w:cs="Times New Roman"/>
                <w:b/>
                <w:sz w:val="24"/>
                <w:szCs w:val="24"/>
              </w:rPr>
            </w:pPr>
            <w:r>
              <w:rPr>
                <w:rFonts w:ascii="Times New Roman" w:hAnsi="Times New Roman" w:cs="Times New Roman"/>
                <w:b/>
                <w:sz w:val="24"/>
                <w:szCs w:val="24"/>
              </w:rPr>
              <w:t>67,56</w:t>
            </w:r>
          </w:p>
        </w:tc>
      </w:tr>
    </w:tbl>
    <w:p w:rsidR="00714FDD" w:rsidRDefault="00714FDD" w:rsidP="00714FDD">
      <w:pPr>
        <w:spacing w:after="0"/>
        <w:jc w:val="center"/>
        <w:rPr>
          <w:rFonts w:ascii="Times New Roman" w:hAnsi="Times New Roman" w:cs="Times New Roman"/>
          <w:sz w:val="24"/>
          <w:szCs w:val="24"/>
        </w:rPr>
      </w:pPr>
    </w:p>
    <w:p w:rsidR="00C76469" w:rsidRDefault="00714FDD" w:rsidP="00C76469">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extent cx="4772025" cy="25622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14FDD" w:rsidRDefault="00714FDD" w:rsidP="00C76469">
      <w:pPr>
        <w:spacing w:after="0"/>
        <w:jc w:val="center"/>
        <w:rPr>
          <w:rFonts w:ascii="Times New Roman" w:hAnsi="Times New Roman" w:cs="Times New Roman"/>
          <w:b/>
          <w:sz w:val="24"/>
          <w:szCs w:val="24"/>
        </w:rPr>
      </w:pPr>
    </w:p>
    <w:p w:rsidR="006625FF" w:rsidRPr="00403D50" w:rsidRDefault="00C76469" w:rsidP="00403D50">
      <w:pPr>
        <w:spacing w:after="0"/>
        <w:jc w:val="both"/>
        <w:rPr>
          <w:rFonts w:ascii="Times New Roman" w:hAnsi="Times New Roman" w:cs="Times New Roman"/>
          <w:sz w:val="24"/>
          <w:szCs w:val="24"/>
        </w:rPr>
      </w:pPr>
      <w:r w:rsidRPr="006625FF">
        <w:rPr>
          <w:rFonts w:ascii="Times New Roman" w:hAnsi="Times New Roman" w:cs="Times New Roman"/>
          <w:sz w:val="24"/>
          <w:szCs w:val="24"/>
        </w:rPr>
        <w:t>Ученики 9 класса показали</w:t>
      </w:r>
      <w:r w:rsidR="00360896">
        <w:rPr>
          <w:rFonts w:ascii="Times New Roman" w:hAnsi="Times New Roman" w:cs="Times New Roman"/>
          <w:sz w:val="24"/>
          <w:szCs w:val="24"/>
        </w:rPr>
        <w:t xml:space="preserve"> хороший результат по химии, английскому языку, информатике и биологии,</w:t>
      </w:r>
      <w:r w:rsidRPr="006625FF">
        <w:rPr>
          <w:rFonts w:ascii="Times New Roman" w:hAnsi="Times New Roman" w:cs="Times New Roman"/>
          <w:sz w:val="24"/>
          <w:szCs w:val="24"/>
        </w:rPr>
        <w:t xml:space="preserve"> неплохо</w:t>
      </w:r>
      <w:r w:rsidR="00360896">
        <w:rPr>
          <w:rFonts w:ascii="Times New Roman" w:hAnsi="Times New Roman" w:cs="Times New Roman"/>
          <w:sz w:val="24"/>
          <w:szCs w:val="24"/>
        </w:rPr>
        <w:t>й результат по русскому языку и по родному языку</w:t>
      </w:r>
      <w:r w:rsidR="006625FF" w:rsidRPr="006625FF">
        <w:rPr>
          <w:rFonts w:ascii="Times New Roman" w:hAnsi="Times New Roman" w:cs="Times New Roman"/>
          <w:sz w:val="24"/>
          <w:szCs w:val="24"/>
        </w:rPr>
        <w:t xml:space="preserve">, </w:t>
      </w:r>
      <w:r w:rsidRPr="006625FF">
        <w:rPr>
          <w:rFonts w:ascii="Times New Roman" w:hAnsi="Times New Roman" w:cs="Times New Roman"/>
          <w:sz w:val="24"/>
          <w:szCs w:val="24"/>
        </w:rPr>
        <w:t xml:space="preserve">низкий результат </w:t>
      </w:r>
      <w:r w:rsidR="006625FF" w:rsidRPr="006625FF">
        <w:rPr>
          <w:rFonts w:ascii="Times New Roman" w:hAnsi="Times New Roman" w:cs="Times New Roman"/>
          <w:sz w:val="24"/>
          <w:szCs w:val="24"/>
        </w:rPr>
        <w:t xml:space="preserve">по </w:t>
      </w:r>
      <w:r w:rsidR="00360896">
        <w:rPr>
          <w:rFonts w:ascii="Times New Roman" w:hAnsi="Times New Roman" w:cs="Times New Roman"/>
          <w:sz w:val="24"/>
          <w:szCs w:val="24"/>
        </w:rPr>
        <w:t>обществознанию, географии, математике</w:t>
      </w:r>
      <w:r w:rsidR="006625FF" w:rsidRPr="006625FF">
        <w:rPr>
          <w:rFonts w:ascii="Times New Roman" w:hAnsi="Times New Roman" w:cs="Times New Roman"/>
          <w:sz w:val="24"/>
          <w:szCs w:val="24"/>
        </w:rPr>
        <w:t xml:space="preserve">. </w:t>
      </w:r>
      <w:r w:rsidRPr="006625FF">
        <w:rPr>
          <w:rFonts w:ascii="Times New Roman" w:hAnsi="Times New Roman" w:cs="Times New Roman"/>
          <w:sz w:val="24"/>
          <w:szCs w:val="24"/>
        </w:rPr>
        <w:t xml:space="preserve">Результатами ОГЭ не подтвердили свои годовые оценки </w:t>
      </w:r>
      <w:r w:rsidR="00360896">
        <w:rPr>
          <w:rFonts w:ascii="Times New Roman" w:hAnsi="Times New Roman" w:cs="Times New Roman"/>
          <w:sz w:val="24"/>
          <w:szCs w:val="24"/>
        </w:rPr>
        <w:t>8</w:t>
      </w:r>
      <w:r w:rsidRPr="006625FF">
        <w:rPr>
          <w:rFonts w:ascii="Times New Roman" w:hAnsi="Times New Roman" w:cs="Times New Roman"/>
          <w:sz w:val="24"/>
          <w:szCs w:val="24"/>
        </w:rPr>
        <w:t xml:space="preserve"> учащихся, что говорит о завышении (необъективном) выставлении четвертных и годовых отметок.</w:t>
      </w:r>
    </w:p>
    <w:p w:rsidR="00C76469" w:rsidRDefault="00C76469" w:rsidP="00C76469">
      <w:pPr>
        <w:spacing w:after="0"/>
        <w:jc w:val="center"/>
        <w:rPr>
          <w:rFonts w:ascii="Times New Roman" w:hAnsi="Times New Roman" w:cs="Times New Roman"/>
          <w:b/>
          <w:sz w:val="24"/>
          <w:szCs w:val="24"/>
        </w:rPr>
      </w:pPr>
      <w:r w:rsidRPr="00B346ED">
        <w:rPr>
          <w:rFonts w:ascii="Times New Roman" w:hAnsi="Times New Roman" w:cs="Times New Roman"/>
          <w:b/>
          <w:sz w:val="24"/>
          <w:szCs w:val="24"/>
        </w:rPr>
        <w:t xml:space="preserve">Сравнение </w:t>
      </w:r>
      <w:r>
        <w:rPr>
          <w:rFonts w:ascii="Times New Roman" w:hAnsi="Times New Roman" w:cs="Times New Roman"/>
          <w:b/>
          <w:sz w:val="24"/>
          <w:szCs w:val="24"/>
        </w:rPr>
        <w:t xml:space="preserve"> качества знаний ОГЭ </w:t>
      </w:r>
      <w:proofErr w:type="gramStart"/>
      <w:r>
        <w:rPr>
          <w:rFonts w:ascii="Times New Roman" w:hAnsi="Times New Roman" w:cs="Times New Roman"/>
          <w:b/>
          <w:sz w:val="24"/>
          <w:szCs w:val="24"/>
        </w:rPr>
        <w:t>за</w:t>
      </w:r>
      <w:proofErr w:type="gramEnd"/>
      <w:r>
        <w:rPr>
          <w:rFonts w:ascii="Times New Roman" w:hAnsi="Times New Roman" w:cs="Times New Roman"/>
          <w:b/>
          <w:sz w:val="24"/>
          <w:szCs w:val="24"/>
        </w:rPr>
        <w:t xml:space="preserve"> последние </w:t>
      </w:r>
      <w:r w:rsidR="00360896">
        <w:rPr>
          <w:rFonts w:ascii="Times New Roman" w:hAnsi="Times New Roman" w:cs="Times New Roman"/>
          <w:b/>
          <w:sz w:val="24"/>
          <w:szCs w:val="24"/>
        </w:rPr>
        <w:t>6</w:t>
      </w:r>
      <w:r w:rsidRPr="00B346ED">
        <w:rPr>
          <w:rFonts w:ascii="Times New Roman" w:hAnsi="Times New Roman" w:cs="Times New Roman"/>
          <w:b/>
          <w:sz w:val="24"/>
          <w:szCs w:val="24"/>
        </w:rPr>
        <w:t xml:space="preserve"> года</w:t>
      </w:r>
    </w:p>
    <w:p w:rsidR="00403D50" w:rsidRDefault="00403D50" w:rsidP="00C76469">
      <w:pPr>
        <w:spacing w:after="0"/>
        <w:jc w:val="center"/>
        <w:rPr>
          <w:rFonts w:ascii="Times New Roman" w:hAnsi="Times New Roman" w:cs="Times New Roman"/>
          <w:b/>
          <w:sz w:val="24"/>
          <w:szCs w:val="24"/>
        </w:rPr>
      </w:pPr>
    </w:p>
    <w:p w:rsidR="00C76469" w:rsidRDefault="00403D50" w:rsidP="00C76469">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5E642CF2" wp14:editId="441D33E7">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76469" w:rsidRDefault="00C76469" w:rsidP="00C76469">
      <w:pPr>
        <w:spacing w:after="0"/>
        <w:jc w:val="center"/>
        <w:rPr>
          <w:rFonts w:ascii="Times New Roman" w:hAnsi="Times New Roman" w:cs="Times New Roman"/>
          <w:b/>
          <w:sz w:val="24"/>
          <w:szCs w:val="24"/>
        </w:rPr>
      </w:pPr>
    </w:p>
    <w:p w:rsidR="00403D50" w:rsidRDefault="00403D50" w:rsidP="00C76469">
      <w:pPr>
        <w:spacing w:after="0"/>
        <w:jc w:val="center"/>
        <w:rPr>
          <w:rFonts w:ascii="Times New Roman" w:hAnsi="Times New Roman" w:cs="Times New Roman"/>
          <w:b/>
          <w:sz w:val="24"/>
          <w:szCs w:val="24"/>
        </w:rPr>
      </w:pPr>
      <w:r>
        <w:rPr>
          <w:rFonts w:ascii="Times New Roman" w:hAnsi="Times New Roman" w:cs="Times New Roman"/>
          <w:b/>
          <w:sz w:val="24"/>
          <w:szCs w:val="24"/>
        </w:rPr>
        <w:t>Сравнительный показатель качества знаний по основ</w:t>
      </w:r>
      <w:r w:rsidR="009A4575">
        <w:rPr>
          <w:rFonts w:ascii="Times New Roman" w:hAnsi="Times New Roman" w:cs="Times New Roman"/>
          <w:b/>
          <w:sz w:val="24"/>
          <w:szCs w:val="24"/>
        </w:rPr>
        <w:t xml:space="preserve">ным предметам ОГЭ </w:t>
      </w:r>
      <w:proofErr w:type="gramStart"/>
      <w:r w:rsidR="009A4575">
        <w:rPr>
          <w:rFonts w:ascii="Times New Roman" w:hAnsi="Times New Roman" w:cs="Times New Roman"/>
          <w:b/>
          <w:sz w:val="24"/>
          <w:szCs w:val="24"/>
        </w:rPr>
        <w:t>за</w:t>
      </w:r>
      <w:proofErr w:type="gramEnd"/>
      <w:r w:rsidR="009A4575">
        <w:rPr>
          <w:rFonts w:ascii="Times New Roman" w:hAnsi="Times New Roman" w:cs="Times New Roman"/>
          <w:b/>
          <w:sz w:val="24"/>
          <w:szCs w:val="24"/>
        </w:rPr>
        <w:t xml:space="preserve"> последние 3 года</w:t>
      </w:r>
    </w:p>
    <w:p w:rsidR="00403D50" w:rsidRDefault="009A4575" w:rsidP="00C76469">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76469" w:rsidRDefault="00C76469" w:rsidP="00C76469">
      <w:pPr>
        <w:spacing w:after="0"/>
        <w:jc w:val="both"/>
        <w:rPr>
          <w:rFonts w:ascii="Times New Roman" w:hAnsi="Times New Roman" w:cs="Times New Roman"/>
          <w:sz w:val="24"/>
          <w:szCs w:val="24"/>
        </w:rPr>
      </w:pPr>
      <w:r>
        <w:rPr>
          <w:rFonts w:ascii="Times New Roman" w:hAnsi="Times New Roman" w:cs="Times New Roman"/>
          <w:sz w:val="24"/>
          <w:szCs w:val="24"/>
        </w:rPr>
        <w:t xml:space="preserve">Видим, что качество знаний </w:t>
      </w:r>
      <w:r w:rsidR="009A4575">
        <w:rPr>
          <w:rFonts w:ascii="Times New Roman" w:hAnsi="Times New Roman" w:cs="Times New Roman"/>
          <w:sz w:val="24"/>
          <w:szCs w:val="24"/>
        </w:rPr>
        <w:t xml:space="preserve">по русскому языку повышается с каждым годом, а КО </w:t>
      </w:r>
      <w:r>
        <w:rPr>
          <w:rFonts w:ascii="Times New Roman" w:hAnsi="Times New Roman" w:cs="Times New Roman"/>
          <w:sz w:val="24"/>
          <w:szCs w:val="24"/>
        </w:rPr>
        <w:t>по матем</w:t>
      </w:r>
      <w:r w:rsidR="009A4575">
        <w:rPr>
          <w:rFonts w:ascii="Times New Roman" w:hAnsi="Times New Roman" w:cs="Times New Roman"/>
          <w:sz w:val="24"/>
          <w:szCs w:val="24"/>
        </w:rPr>
        <w:t xml:space="preserve">атике немного </w:t>
      </w:r>
      <w:r w:rsidR="00360896">
        <w:rPr>
          <w:rFonts w:ascii="Times New Roman" w:hAnsi="Times New Roman" w:cs="Times New Roman"/>
          <w:sz w:val="24"/>
          <w:szCs w:val="24"/>
        </w:rPr>
        <w:t xml:space="preserve">повысилось с 2021 по 2022  </w:t>
      </w:r>
      <w:proofErr w:type="gramStart"/>
      <w:r w:rsidR="00360896">
        <w:rPr>
          <w:rFonts w:ascii="Times New Roman" w:hAnsi="Times New Roman" w:cs="Times New Roman"/>
          <w:sz w:val="24"/>
          <w:szCs w:val="24"/>
        </w:rPr>
        <w:t>а</w:t>
      </w:r>
      <w:proofErr w:type="gramEnd"/>
      <w:r w:rsidR="00360896">
        <w:rPr>
          <w:rFonts w:ascii="Times New Roman" w:hAnsi="Times New Roman" w:cs="Times New Roman"/>
          <w:sz w:val="24"/>
          <w:szCs w:val="24"/>
        </w:rPr>
        <w:t xml:space="preserve"> начиная с </w:t>
      </w:r>
      <w:r w:rsidR="009A4575">
        <w:rPr>
          <w:rFonts w:ascii="Times New Roman" w:hAnsi="Times New Roman" w:cs="Times New Roman"/>
          <w:sz w:val="24"/>
          <w:szCs w:val="24"/>
        </w:rPr>
        <w:t>20</w:t>
      </w:r>
      <w:r w:rsidR="00360896">
        <w:rPr>
          <w:rFonts w:ascii="Times New Roman" w:hAnsi="Times New Roman" w:cs="Times New Roman"/>
          <w:sz w:val="24"/>
          <w:szCs w:val="24"/>
        </w:rPr>
        <w:t>23 немного уменьшилось на 5,5% , а с 2024 уменьшилось на 17,1%.</w:t>
      </w:r>
    </w:p>
    <w:p w:rsidR="00C76469" w:rsidRDefault="00C76469" w:rsidP="00295673">
      <w:pPr>
        <w:spacing w:after="0"/>
        <w:rPr>
          <w:rFonts w:ascii="Times New Roman" w:hAnsi="Times New Roman" w:cs="Times New Roman"/>
          <w:b/>
          <w:sz w:val="24"/>
          <w:szCs w:val="24"/>
        </w:rPr>
      </w:pPr>
    </w:p>
    <w:p w:rsidR="00295673" w:rsidRDefault="00295673" w:rsidP="00295673">
      <w:pPr>
        <w:spacing w:after="0"/>
        <w:rPr>
          <w:rFonts w:ascii="Times New Roman" w:hAnsi="Times New Roman" w:cs="Times New Roman"/>
          <w:b/>
          <w:sz w:val="24"/>
          <w:szCs w:val="24"/>
        </w:rPr>
      </w:pPr>
    </w:p>
    <w:p w:rsidR="00C76469" w:rsidRPr="00295673" w:rsidRDefault="00C76469" w:rsidP="0029567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Результаты 11 класса </w:t>
      </w:r>
    </w:p>
    <w:p w:rsidR="00C76469" w:rsidRDefault="00C76469" w:rsidP="00C76469">
      <w:pPr>
        <w:pStyle w:val="Default"/>
        <w:jc w:val="both"/>
      </w:pPr>
      <w:r>
        <w:tab/>
      </w:r>
      <w:r w:rsidRPr="00E15A4D">
        <w:t>В</w:t>
      </w:r>
      <w:r w:rsidR="00940C9D">
        <w:t xml:space="preserve"> 202</w:t>
      </w:r>
      <w:r w:rsidR="009A0781">
        <w:t>4</w:t>
      </w:r>
      <w:r w:rsidR="00940C9D">
        <w:t>-202</w:t>
      </w:r>
      <w:r w:rsidR="009A0781">
        <w:t>5</w:t>
      </w:r>
      <w:bookmarkStart w:id="0" w:name="_GoBack"/>
      <w:bookmarkEnd w:id="0"/>
      <w:r w:rsidR="009A4575">
        <w:t xml:space="preserve"> учебном году в школе обучались </w:t>
      </w:r>
      <w:r w:rsidR="00D4380F">
        <w:t>2</w:t>
      </w:r>
      <w:r w:rsidRPr="00E15A4D">
        <w:t xml:space="preserve"> учащихся</w:t>
      </w:r>
      <w:r>
        <w:t xml:space="preserve"> 11 класса</w:t>
      </w:r>
      <w:r w:rsidRPr="00E15A4D">
        <w:t>.</w:t>
      </w:r>
      <w:r>
        <w:tab/>
      </w:r>
      <w:r w:rsidRPr="00E15A4D">
        <w:t>Государственная итогов</w:t>
      </w:r>
      <w:r>
        <w:t>ая аттестация для выпускников 11 класса проводилась в форме ЕГЭ</w:t>
      </w:r>
      <w:r w:rsidRPr="00E15A4D">
        <w:t xml:space="preserve">. </w:t>
      </w:r>
      <w:r>
        <w:t xml:space="preserve"> </w:t>
      </w:r>
      <w:r w:rsidRPr="00E15A4D">
        <w:t xml:space="preserve">Результаты экзаменов: </w:t>
      </w:r>
    </w:p>
    <w:p w:rsidR="00C76469" w:rsidRPr="00E15A4D" w:rsidRDefault="00C76469" w:rsidP="00C76469">
      <w:pPr>
        <w:spacing w:after="0"/>
        <w:jc w:val="both"/>
        <w:rPr>
          <w:rFonts w:ascii="Times New Roman" w:hAnsi="Times New Roman" w:cs="Times New Roman"/>
          <w:sz w:val="24"/>
          <w:szCs w:val="24"/>
        </w:rPr>
      </w:pPr>
    </w:p>
    <w:tbl>
      <w:tblPr>
        <w:tblStyle w:val="a3"/>
        <w:tblW w:w="0" w:type="auto"/>
        <w:jc w:val="center"/>
        <w:tblInd w:w="-601" w:type="dxa"/>
        <w:tblLayout w:type="fixed"/>
        <w:tblLook w:val="04A0" w:firstRow="1" w:lastRow="0" w:firstColumn="1" w:lastColumn="0" w:noHBand="0" w:noVBand="1"/>
      </w:tblPr>
      <w:tblGrid>
        <w:gridCol w:w="458"/>
        <w:gridCol w:w="1941"/>
        <w:gridCol w:w="1854"/>
        <w:gridCol w:w="567"/>
        <w:gridCol w:w="567"/>
        <w:gridCol w:w="709"/>
        <w:gridCol w:w="567"/>
        <w:gridCol w:w="1170"/>
        <w:gridCol w:w="1045"/>
      </w:tblGrid>
      <w:tr w:rsidR="00940C9D" w:rsidRPr="00E15A4D" w:rsidTr="00D14A82">
        <w:trPr>
          <w:jc w:val="center"/>
        </w:trPr>
        <w:tc>
          <w:tcPr>
            <w:tcW w:w="458" w:type="dxa"/>
          </w:tcPr>
          <w:p w:rsidR="00940C9D" w:rsidRPr="007F3FD2" w:rsidRDefault="00940C9D" w:rsidP="0077179E">
            <w:pPr>
              <w:jc w:val="both"/>
              <w:rPr>
                <w:rFonts w:ascii="Times New Roman" w:hAnsi="Times New Roman" w:cs="Times New Roman"/>
                <w:b/>
                <w:sz w:val="24"/>
                <w:szCs w:val="24"/>
              </w:rPr>
            </w:pPr>
            <w:r w:rsidRPr="007F3FD2">
              <w:rPr>
                <w:rFonts w:ascii="Times New Roman" w:hAnsi="Times New Roman" w:cs="Times New Roman"/>
                <w:b/>
                <w:sz w:val="24"/>
                <w:szCs w:val="24"/>
              </w:rPr>
              <w:t>№</w:t>
            </w:r>
          </w:p>
        </w:tc>
        <w:tc>
          <w:tcPr>
            <w:tcW w:w="1941" w:type="dxa"/>
          </w:tcPr>
          <w:p w:rsidR="00940C9D" w:rsidRPr="007F3FD2" w:rsidRDefault="00940C9D" w:rsidP="0077179E">
            <w:pPr>
              <w:jc w:val="both"/>
              <w:rPr>
                <w:rFonts w:ascii="Times New Roman" w:hAnsi="Times New Roman" w:cs="Times New Roman"/>
                <w:b/>
                <w:sz w:val="24"/>
                <w:szCs w:val="24"/>
              </w:rPr>
            </w:pPr>
            <w:r>
              <w:rPr>
                <w:rFonts w:ascii="Times New Roman" w:hAnsi="Times New Roman" w:cs="Times New Roman"/>
                <w:b/>
                <w:sz w:val="24"/>
                <w:szCs w:val="24"/>
              </w:rPr>
              <w:t>Предмет</w:t>
            </w:r>
          </w:p>
        </w:tc>
        <w:tc>
          <w:tcPr>
            <w:tcW w:w="1854" w:type="dxa"/>
          </w:tcPr>
          <w:p w:rsidR="00940C9D" w:rsidRPr="007F3FD2" w:rsidRDefault="00940C9D" w:rsidP="0077179E">
            <w:pPr>
              <w:jc w:val="both"/>
              <w:rPr>
                <w:rFonts w:ascii="Times New Roman" w:hAnsi="Times New Roman" w:cs="Times New Roman"/>
                <w:b/>
                <w:sz w:val="24"/>
                <w:szCs w:val="24"/>
              </w:rPr>
            </w:pPr>
            <w:r>
              <w:rPr>
                <w:rFonts w:ascii="Times New Roman" w:hAnsi="Times New Roman" w:cs="Times New Roman"/>
                <w:b/>
                <w:sz w:val="24"/>
                <w:szCs w:val="24"/>
              </w:rPr>
              <w:t>ФИО учителя</w:t>
            </w:r>
          </w:p>
        </w:tc>
        <w:tc>
          <w:tcPr>
            <w:tcW w:w="567" w:type="dxa"/>
          </w:tcPr>
          <w:p w:rsidR="00940C9D" w:rsidRPr="007F3FD2" w:rsidRDefault="00940C9D" w:rsidP="0077179E">
            <w:pPr>
              <w:jc w:val="both"/>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rsidR="00940C9D" w:rsidRPr="007F3FD2" w:rsidRDefault="00940C9D" w:rsidP="0077179E">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940C9D" w:rsidRPr="007F3FD2" w:rsidRDefault="00940C9D" w:rsidP="0077179E">
            <w:pPr>
              <w:jc w:val="both"/>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940C9D" w:rsidRPr="007F3FD2" w:rsidRDefault="00940C9D" w:rsidP="0077179E">
            <w:pPr>
              <w:jc w:val="both"/>
              <w:rPr>
                <w:rFonts w:ascii="Times New Roman" w:hAnsi="Times New Roman" w:cs="Times New Roman"/>
                <w:b/>
                <w:sz w:val="24"/>
                <w:szCs w:val="24"/>
              </w:rPr>
            </w:pPr>
            <w:r>
              <w:rPr>
                <w:rFonts w:ascii="Times New Roman" w:hAnsi="Times New Roman" w:cs="Times New Roman"/>
                <w:b/>
                <w:sz w:val="24"/>
                <w:szCs w:val="24"/>
              </w:rPr>
              <w:t>"2"</w:t>
            </w:r>
          </w:p>
        </w:tc>
        <w:tc>
          <w:tcPr>
            <w:tcW w:w="1170" w:type="dxa"/>
          </w:tcPr>
          <w:p w:rsidR="00940C9D" w:rsidRPr="007F3FD2" w:rsidRDefault="00940C9D" w:rsidP="0077179E">
            <w:pPr>
              <w:jc w:val="both"/>
              <w:rPr>
                <w:rFonts w:ascii="Times New Roman" w:hAnsi="Times New Roman" w:cs="Times New Roman"/>
                <w:b/>
                <w:sz w:val="24"/>
                <w:szCs w:val="24"/>
              </w:rPr>
            </w:pPr>
            <w:r w:rsidRPr="007F3FD2">
              <w:rPr>
                <w:rFonts w:ascii="Times New Roman" w:hAnsi="Times New Roman" w:cs="Times New Roman"/>
                <w:b/>
                <w:sz w:val="24"/>
                <w:szCs w:val="24"/>
              </w:rPr>
              <w:t xml:space="preserve">КЗ </w:t>
            </w:r>
          </w:p>
        </w:tc>
        <w:tc>
          <w:tcPr>
            <w:tcW w:w="1045" w:type="dxa"/>
          </w:tcPr>
          <w:p w:rsidR="00940C9D" w:rsidRPr="007F3FD2" w:rsidRDefault="00940C9D" w:rsidP="0077179E">
            <w:pPr>
              <w:jc w:val="both"/>
              <w:rPr>
                <w:rFonts w:ascii="Times New Roman" w:hAnsi="Times New Roman" w:cs="Times New Roman"/>
                <w:b/>
                <w:sz w:val="24"/>
                <w:szCs w:val="24"/>
              </w:rPr>
            </w:pPr>
            <w:r w:rsidRPr="007F3FD2">
              <w:rPr>
                <w:rFonts w:ascii="Times New Roman" w:hAnsi="Times New Roman" w:cs="Times New Roman"/>
                <w:b/>
                <w:sz w:val="24"/>
                <w:szCs w:val="24"/>
              </w:rPr>
              <w:t>УСП</w:t>
            </w:r>
          </w:p>
        </w:tc>
      </w:tr>
      <w:tr w:rsidR="00940C9D" w:rsidRPr="00E15A4D" w:rsidTr="00D14A82">
        <w:trPr>
          <w:jc w:val="center"/>
        </w:trPr>
        <w:tc>
          <w:tcPr>
            <w:tcW w:w="458" w:type="dxa"/>
          </w:tcPr>
          <w:p w:rsidR="00940C9D" w:rsidRPr="00E15A4D" w:rsidRDefault="00940C9D" w:rsidP="0077179E">
            <w:pPr>
              <w:jc w:val="both"/>
              <w:rPr>
                <w:rFonts w:ascii="Times New Roman" w:hAnsi="Times New Roman" w:cs="Times New Roman"/>
                <w:sz w:val="24"/>
                <w:szCs w:val="24"/>
              </w:rPr>
            </w:pPr>
            <w:r w:rsidRPr="00E15A4D">
              <w:rPr>
                <w:rFonts w:ascii="Times New Roman" w:hAnsi="Times New Roman" w:cs="Times New Roman"/>
                <w:sz w:val="24"/>
                <w:szCs w:val="24"/>
              </w:rPr>
              <w:t>1</w:t>
            </w:r>
          </w:p>
        </w:tc>
        <w:tc>
          <w:tcPr>
            <w:tcW w:w="1941" w:type="dxa"/>
          </w:tcPr>
          <w:p w:rsidR="00940C9D" w:rsidRDefault="00940C9D" w:rsidP="0077179E">
            <w:pPr>
              <w:jc w:val="both"/>
              <w:rPr>
                <w:rFonts w:ascii="Times New Roman" w:hAnsi="Times New Roman" w:cs="Times New Roman"/>
                <w:sz w:val="24"/>
                <w:szCs w:val="24"/>
              </w:rPr>
            </w:pPr>
            <w:r>
              <w:rPr>
                <w:rFonts w:ascii="Times New Roman" w:hAnsi="Times New Roman" w:cs="Times New Roman"/>
                <w:sz w:val="24"/>
                <w:szCs w:val="24"/>
              </w:rPr>
              <w:t xml:space="preserve">Русский язык </w:t>
            </w:r>
          </w:p>
          <w:p w:rsidR="00940C9D" w:rsidRDefault="00940C9D" w:rsidP="0077179E">
            <w:pPr>
              <w:jc w:val="both"/>
              <w:rPr>
                <w:rFonts w:ascii="Times New Roman" w:hAnsi="Times New Roman" w:cs="Times New Roman"/>
                <w:sz w:val="24"/>
                <w:szCs w:val="24"/>
              </w:rPr>
            </w:pPr>
            <w:r>
              <w:rPr>
                <w:rFonts w:ascii="Times New Roman" w:hAnsi="Times New Roman" w:cs="Times New Roman"/>
                <w:sz w:val="24"/>
                <w:szCs w:val="24"/>
              </w:rPr>
              <w:t xml:space="preserve">(всего </w:t>
            </w:r>
            <w:r w:rsidR="00D4380F">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w:t>
            </w:r>
          </w:p>
          <w:p w:rsidR="00940C9D" w:rsidRPr="00E15A4D" w:rsidRDefault="00940C9D" w:rsidP="0077179E">
            <w:pPr>
              <w:jc w:val="both"/>
              <w:rPr>
                <w:rFonts w:ascii="Times New Roman" w:hAnsi="Times New Roman" w:cs="Times New Roman"/>
                <w:sz w:val="24"/>
                <w:szCs w:val="24"/>
              </w:rPr>
            </w:pPr>
          </w:p>
        </w:tc>
        <w:tc>
          <w:tcPr>
            <w:tcW w:w="1854" w:type="dxa"/>
          </w:tcPr>
          <w:p w:rsidR="00940C9D"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Ананды О.</w:t>
            </w:r>
            <w:proofErr w:type="gramStart"/>
            <w:r>
              <w:rPr>
                <w:rFonts w:ascii="Times New Roman" w:hAnsi="Times New Roman" w:cs="Times New Roman"/>
                <w:sz w:val="24"/>
                <w:szCs w:val="24"/>
              </w:rPr>
              <w:t>С</w:t>
            </w:r>
            <w:proofErr w:type="gramEnd"/>
          </w:p>
        </w:tc>
        <w:tc>
          <w:tcPr>
            <w:tcW w:w="567" w:type="dxa"/>
          </w:tcPr>
          <w:p w:rsidR="00940C9D"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940C9D"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940C9D" w:rsidRPr="00E15A4D" w:rsidRDefault="009A4575"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940C9D" w:rsidRPr="00E15A4D" w:rsidRDefault="009A4575"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1170" w:type="dxa"/>
          </w:tcPr>
          <w:p w:rsidR="00940C9D" w:rsidRPr="00E15A4D" w:rsidRDefault="00360896" w:rsidP="0077179E">
            <w:pPr>
              <w:jc w:val="both"/>
              <w:rPr>
                <w:rFonts w:ascii="Times New Roman" w:hAnsi="Times New Roman" w:cs="Times New Roman"/>
                <w:sz w:val="24"/>
                <w:szCs w:val="24"/>
              </w:rPr>
            </w:pPr>
            <w:r>
              <w:rPr>
                <w:rFonts w:ascii="Times New Roman" w:hAnsi="Times New Roman" w:cs="Times New Roman"/>
                <w:sz w:val="24"/>
                <w:szCs w:val="24"/>
              </w:rPr>
              <w:t>50</w:t>
            </w:r>
          </w:p>
        </w:tc>
        <w:tc>
          <w:tcPr>
            <w:tcW w:w="1045" w:type="dxa"/>
          </w:tcPr>
          <w:p w:rsidR="00940C9D"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100</w:t>
            </w:r>
          </w:p>
        </w:tc>
      </w:tr>
      <w:tr w:rsidR="00940C9D" w:rsidRPr="00E15A4D" w:rsidTr="00D14A82">
        <w:trPr>
          <w:jc w:val="center"/>
        </w:trPr>
        <w:tc>
          <w:tcPr>
            <w:tcW w:w="458" w:type="dxa"/>
          </w:tcPr>
          <w:p w:rsidR="00940C9D" w:rsidRPr="00E15A4D" w:rsidRDefault="00940C9D" w:rsidP="0077179E">
            <w:pPr>
              <w:jc w:val="both"/>
              <w:rPr>
                <w:rFonts w:ascii="Times New Roman" w:hAnsi="Times New Roman" w:cs="Times New Roman"/>
                <w:sz w:val="24"/>
                <w:szCs w:val="24"/>
              </w:rPr>
            </w:pPr>
            <w:r>
              <w:rPr>
                <w:rFonts w:ascii="Times New Roman" w:hAnsi="Times New Roman" w:cs="Times New Roman"/>
                <w:sz w:val="24"/>
                <w:szCs w:val="24"/>
              </w:rPr>
              <w:t>2</w:t>
            </w:r>
          </w:p>
        </w:tc>
        <w:tc>
          <w:tcPr>
            <w:tcW w:w="1941" w:type="dxa"/>
          </w:tcPr>
          <w:p w:rsidR="00940C9D" w:rsidRDefault="00940C9D" w:rsidP="0077179E">
            <w:pPr>
              <w:jc w:val="both"/>
              <w:rPr>
                <w:rFonts w:ascii="Times New Roman" w:hAnsi="Times New Roman" w:cs="Times New Roman"/>
                <w:sz w:val="24"/>
                <w:szCs w:val="24"/>
              </w:rPr>
            </w:pPr>
            <w:r>
              <w:rPr>
                <w:rFonts w:ascii="Times New Roman" w:hAnsi="Times New Roman" w:cs="Times New Roman"/>
                <w:sz w:val="24"/>
                <w:szCs w:val="24"/>
              </w:rPr>
              <w:t>Математика базовая</w:t>
            </w:r>
          </w:p>
          <w:p w:rsidR="00940C9D" w:rsidRDefault="00940C9D" w:rsidP="0077179E">
            <w:pPr>
              <w:jc w:val="both"/>
              <w:rPr>
                <w:rFonts w:ascii="Times New Roman" w:hAnsi="Times New Roman" w:cs="Times New Roman"/>
                <w:sz w:val="24"/>
                <w:szCs w:val="24"/>
              </w:rPr>
            </w:pPr>
            <w:r>
              <w:rPr>
                <w:rFonts w:ascii="Times New Roman" w:hAnsi="Times New Roman" w:cs="Times New Roman"/>
                <w:sz w:val="24"/>
                <w:szCs w:val="24"/>
              </w:rPr>
              <w:t xml:space="preserve">(всего </w:t>
            </w:r>
            <w:r w:rsidR="00D4380F">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w:t>
            </w:r>
          </w:p>
          <w:p w:rsidR="00940C9D" w:rsidRDefault="00940C9D" w:rsidP="0077179E">
            <w:pPr>
              <w:jc w:val="both"/>
              <w:rPr>
                <w:rFonts w:ascii="Times New Roman" w:hAnsi="Times New Roman" w:cs="Times New Roman"/>
                <w:sz w:val="24"/>
                <w:szCs w:val="24"/>
              </w:rPr>
            </w:pPr>
          </w:p>
        </w:tc>
        <w:tc>
          <w:tcPr>
            <w:tcW w:w="1854" w:type="dxa"/>
          </w:tcPr>
          <w:p w:rsidR="00940C9D"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Кулик</w:t>
            </w:r>
            <w:r w:rsidR="009A4575">
              <w:rPr>
                <w:rFonts w:ascii="Times New Roman" w:hAnsi="Times New Roman" w:cs="Times New Roman"/>
                <w:sz w:val="24"/>
                <w:szCs w:val="24"/>
              </w:rPr>
              <w:t>ов А.</w:t>
            </w:r>
            <w:proofErr w:type="gramStart"/>
            <w:r w:rsidR="009A4575">
              <w:rPr>
                <w:rFonts w:ascii="Times New Roman" w:hAnsi="Times New Roman" w:cs="Times New Roman"/>
                <w:sz w:val="24"/>
                <w:szCs w:val="24"/>
              </w:rPr>
              <w:t>Ю</w:t>
            </w:r>
            <w:proofErr w:type="gramEnd"/>
          </w:p>
        </w:tc>
        <w:tc>
          <w:tcPr>
            <w:tcW w:w="567" w:type="dxa"/>
          </w:tcPr>
          <w:p w:rsidR="00940C9D" w:rsidRPr="00E15A4D" w:rsidRDefault="009A4575"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940C9D" w:rsidRPr="00E15A4D" w:rsidRDefault="009A4575" w:rsidP="0077179E">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940C9D" w:rsidRDefault="00D4380F"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940C9D" w:rsidRPr="00E15A4D" w:rsidRDefault="009A4575"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1170" w:type="dxa"/>
          </w:tcPr>
          <w:p w:rsidR="00940C9D" w:rsidRPr="00E15A4D" w:rsidRDefault="00360896" w:rsidP="0077179E">
            <w:pPr>
              <w:jc w:val="both"/>
              <w:rPr>
                <w:rFonts w:ascii="Times New Roman" w:hAnsi="Times New Roman" w:cs="Times New Roman"/>
                <w:sz w:val="24"/>
                <w:szCs w:val="24"/>
              </w:rPr>
            </w:pPr>
            <w:r>
              <w:rPr>
                <w:rFonts w:ascii="Times New Roman" w:hAnsi="Times New Roman" w:cs="Times New Roman"/>
                <w:sz w:val="24"/>
                <w:szCs w:val="24"/>
              </w:rPr>
              <w:t>100</w:t>
            </w:r>
          </w:p>
        </w:tc>
        <w:tc>
          <w:tcPr>
            <w:tcW w:w="1045" w:type="dxa"/>
          </w:tcPr>
          <w:p w:rsidR="00940C9D" w:rsidRPr="00E15A4D" w:rsidRDefault="00D4380F" w:rsidP="0077179E">
            <w:pPr>
              <w:jc w:val="both"/>
              <w:rPr>
                <w:rFonts w:ascii="Times New Roman" w:hAnsi="Times New Roman" w:cs="Times New Roman"/>
                <w:sz w:val="24"/>
                <w:szCs w:val="24"/>
              </w:rPr>
            </w:pPr>
            <w:r>
              <w:rPr>
                <w:rFonts w:ascii="Times New Roman" w:hAnsi="Times New Roman" w:cs="Times New Roman"/>
                <w:sz w:val="24"/>
                <w:szCs w:val="24"/>
              </w:rPr>
              <w:t>100</w:t>
            </w:r>
          </w:p>
        </w:tc>
      </w:tr>
      <w:tr w:rsidR="00940C9D" w:rsidRPr="00E15A4D" w:rsidTr="00D14A82">
        <w:trPr>
          <w:jc w:val="center"/>
        </w:trPr>
        <w:tc>
          <w:tcPr>
            <w:tcW w:w="458" w:type="dxa"/>
          </w:tcPr>
          <w:p w:rsidR="00940C9D" w:rsidRDefault="00940C9D" w:rsidP="0077179E">
            <w:pPr>
              <w:jc w:val="both"/>
              <w:rPr>
                <w:rFonts w:ascii="Times New Roman" w:hAnsi="Times New Roman" w:cs="Times New Roman"/>
                <w:sz w:val="24"/>
                <w:szCs w:val="24"/>
              </w:rPr>
            </w:pPr>
            <w:r>
              <w:rPr>
                <w:rFonts w:ascii="Times New Roman" w:hAnsi="Times New Roman" w:cs="Times New Roman"/>
                <w:sz w:val="24"/>
                <w:szCs w:val="24"/>
              </w:rPr>
              <w:t>3</w:t>
            </w:r>
          </w:p>
        </w:tc>
        <w:tc>
          <w:tcPr>
            <w:tcW w:w="1941" w:type="dxa"/>
          </w:tcPr>
          <w:p w:rsidR="00940C9D" w:rsidRDefault="00940C9D" w:rsidP="0077179E">
            <w:pPr>
              <w:jc w:val="both"/>
              <w:rPr>
                <w:rFonts w:ascii="Times New Roman" w:hAnsi="Times New Roman" w:cs="Times New Roman"/>
                <w:sz w:val="24"/>
                <w:szCs w:val="24"/>
              </w:rPr>
            </w:pPr>
            <w:r>
              <w:rPr>
                <w:rFonts w:ascii="Times New Roman" w:hAnsi="Times New Roman" w:cs="Times New Roman"/>
                <w:sz w:val="24"/>
                <w:szCs w:val="24"/>
              </w:rPr>
              <w:t>Обществознание</w:t>
            </w:r>
          </w:p>
          <w:p w:rsidR="00940C9D" w:rsidRDefault="00940C9D" w:rsidP="0077179E">
            <w:pPr>
              <w:jc w:val="both"/>
              <w:rPr>
                <w:rFonts w:ascii="Times New Roman" w:hAnsi="Times New Roman" w:cs="Times New Roman"/>
                <w:sz w:val="24"/>
                <w:szCs w:val="24"/>
              </w:rPr>
            </w:pPr>
            <w:r>
              <w:rPr>
                <w:rFonts w:ascii="Times New Roman" w:hAnsi="Times New Roman" w:cs="Times New Roman"/>
                <w:sz w:val="24"/>
                <w:szCs w:val="24"/>
              </w:rPr>
              <w:t>(всего 2 уч)</w:t>
            </w:r>
          </w:p>
          <w:p w:rsidR="00940C9D" w:rsidRDefault="00940C9D" w:rsidP="0077179E">
            <w:pPr>
              <w:jc w:val="both"/>
              <w:rPr>
                <w:rFonts w:ascii="Times New Roman" w:hAnsi="Times New Roman" w:cs="Times New Roman"/>
                <w:sz w:val="24"/>
                <w:szCs w:val="24"/>
              </w:rPr>
            </w:pPr>
          </w:p>
        </w:tc>
        <w:tc>
          <w:tcPr>
            <w:tcW w:w="1854" w:type="dxa"/>
          </w:tcPr>
          <w:p w:rsidR="00940C9D" w:rsidRDefault="00D4380F" w:rsidP="0077179E">
            <w:pPr>
              <w:jc w:val="both"/>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С.М</w:t>
            </w:r>
          </w:p>
        </w:tc>
        <w:tc>
          <w:tcPr>
            <w:tcW w:w="567" w:type="dxa"/>
          </w:tcPr>
          <w:p w:rsidR="00940C9D" w:rsidRDefault="009A4575" w:rsidP="0077179E">
            <w:pPr>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940C9D" w:rsidRDefault="009A4575" w:rsidP="0077179E">
            <w:pPr>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940C9D" w:rsidRDefault="00843A32"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940C9D" w:rsidRDefault="00843A32" w:rsidP="0077179E">
            <w:pPr>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940C9D" w:rsidRDefault="00843A32"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1045" w:type="dxa"/>
          </w:tcPr>
          <w:p w:rsidR="00940C9D" w:rsidRDefault="00843A32" w:rsidP="0077179E">
            <w:pPr>
              <w:jc w:val="both"/>
              <w:rPr>
                <w:rFonts w:ascii="Times New Roman" w:hAnsi="Times New Roman" w:cs="Times New Roman"/>
                <w:sz w:val="24"/>
                <w:szCs w:val="24"/>
              </w:rPr>
            </w:pPr>
            <w:r>
              <w:rPr>
                <w:rFonts w:ascii="Times New Roman" w:hAnsi="Times New Roman" w:cs="Times New Roman"/>
                <w:sz w:val="24"/>
                <w:szCs w:val="24"/>
              </w:rPr>
              <w:t>0</w:t>
            </w:r>
          </w:p>
        </w:tc>
      </w:tr>
      <w:tr w:rsidR="009A4575" w:rsidRPr="00E15A4D" w:rsidTr="00D14A82">
        <w:trPr>
          <w:jc w:val="center"/>
        </w:trPr>
        <w:tc>
          <w:tcPr>
            <w:tcW w:w="458" w:type="dxa"/>
          </w:tcPr>
          <w:p w:rsidR="009A4575" w:rsidRDefault="009A4575" w:rsidP="0077179E">
            <w:pPr>
              <w:jc w:val="both"/>
              <w:rPr>
                <w:rFonts w:ascii="Times New Roman" w:hAnsi="Times New Roman" w:cs="Times New Roman"/>
                <w:sz w:val="24"/>
                <w:szCs w:val="24"/>
              </w:rPr>
            </w:pPr>
            <w:r>
              <w:rPr>
                <w:rFonts w:ascii="Times New Roman" w:hAnsi="Times New Roman" w:cs="Times New Roman"/>
                <w:sz w:val="24"/>
                <w:szCs w:val="24"/>
              </w:rPr>
              <w:t>4</w:t>
            </w:r>
          </w:p>
        </w:tc>
        <w:tc>
          <w:tcPr>
            <w:tcW w:w="1941" w:type="dxa"/>
          </w:tcPr>
          <w:p w:rsidR="009A4575" w:rsidRDefault="00D4380F" w:rsidP="0077179E">
            <w:pPr>
              <w:jc w:val="both"/>
              <w:rPr>
                <w:rFonts w:ascii="Times New Roman" w:hAnsi="Times New Roman" w:cs="Times New Roman"/>
                <w:sz w:val="24"/>
                <w:szCs w:val="24"/>
              </w:rPr>
            </w:pPr>
            <w:r>
              <w:rPr>
                <w:rFonts w:ascii="Times New Roman" w:hAnsi="Times New Roman" w:cs="Times New Roman"/>
                <w:sz w:val="24"/>
                <w:szCs w:val="24"/>
              </w:rPr>
              <w:t xml:space="preserve">История </w:t>
            </w:r>
          </w:p>
          <w:p w:rsidR="00D4380F" w:rsidRDefault="00D4380F" w:rsidP="0077179E">
            <w:pPr>
              <w:jc w:val="both"/>
              <w:rPr>
                <w:rFonts w:ascii="Times New Roman" w:hAnsi="Times New Roman" w:cs="Times New Roman"/>
                <w:sz w:val="24"/>
                <w:szCs w:val="24"/>
              </w:rPr>
            </w:pPr>
            <w:r>
              <w:rPr>
                <w:rFonts w:ascii="Times New Roman" w:hAnsi="Times New Roman" w:cs="Times New Roman"/>
                <w:sz w:val="24"/>
                <w:szCs w:val="24"/>
              </w:rPr>
              <w:t xml:space="preserve">(всего 1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w:t>
            </w:r>
          </w:p>
        </w:tc>
        <w:tc>
          <w:tcPr>
            <w:tcW w:w="1854" w:type="dxa"/>
          </w:tcPr>
          <w:p w:rsidR="009A4575" w:rsidRDefault="00D4380F" w:rsidP="0077179E">
            <w:pPr>
              <w:jc w:val="both"/>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С.М</w:t>
            </w:r>
          </w:p>
        </w:tc>
        <w:tc>
          <w:tcPr>
            <w:tcW w:w="567" w:type="dxa"/>
          </w:tcPr>
          <w:p w:rsidR="009A4575" w:rsidRDefault="009A4575" w:rsidP="0077179E">
            <w:pPr>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9A4575" w:rsidRDefault="00843A32"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9A4575" w:rsidRDefault="00843A32"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9A4575" w:rsidRDefault="00843A32"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1170" w:type="dxa"/>
          </w:tcPr>
          <w:p w:rsidR="009A4575" w:rsidRDefault="00843A32"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1045" w:type="dxa"/>
          </w:tcPr>
          <w:p w:rsidR="009A4575" w:rsidRDefault="00843A32" w:rsidP="0077179E">
            <w:pPr>
              <w:jc w:val="both"/>
              <w:rPr>
                <w:rFonts w:ascii="Times New Roman" w:hAnsi="Times New Roman" w:cs="Times New Roman"/>
                <w:sz w:val="24"/>
                <w:szCs w:val="24"/>
              </w:rPr>
            </w:pPr>
            <w:r>
              <w:rPr>
                <w:rFonts w:ascii="Times New Roman" w:hAnsi="Times New Roman" w:cs="Times New Roman"/>
                <w:sz w:val="24"/>
                <w:szCs w:val="24"/>
              </w:rPr>
              <w:t>100</w:t>
            </w:r>
          </w:p>
        </w:tc>
      </w:tr>
      <w:tr w:rsidR="009A4575" w:rsidRPr="00E15A4D" w:rsidTr="00D14A82">
        <w:trPr>
          <w:jc w:val="center"/>
        </w:trPr>
        <w:tc>
          <w:tcPr>
            <w:tcW w:w="458" w:type="dxa"/>
          </w:tcPr>
          <w:p w:rsidR="009A4575" w:rsidRDefault="009A4575" w:rsidP="0077179E">
            <w:pPr>
              <w:jc w:val="both"/>
              <w:rPr>
                <w:rFonts w:ascii="Times New Roman" w:hAnsi="Times New Roman" w:cs="Times New Roman"/>
                <w:sz w:val="24"/>
                <w:szCs w:val="24"/>
              </w:rPr>
            </w:pPr>
            <w:r>
              <w:rPr>
                <w:rFonts w:ascii="Times New Roman" w:hAnsi="Times New Roman" w:cs="Times New Roman"/>
                <w:sz w:val="24"/>
                <w:szCs w:val="24"/>
              </w:rPr>
              <w:t>5</w:t>
            </w:r>
          </w:p>
        </w:tc>
        <w:tc>
          <w:tcPr>
            <w:tcW w:w="1941" w:type="dxa"/>
          </w:tcPr>
          <w:p w:rsidR="009A4575" w:rsidRDefault="009A4575" w:rsidP="0077179E">
            <w:pPr>
              <w:jc w:val="both"/>
              <w:rPr>
                <w:rFonts w:ascii="Times New Roman" w:hAnsi="Times New Roman" w:cs="Times New Roman"/>
                <w:sz w:val="24"/>
                <w:szCs w:val="24"/>
              </w:rPr>
            </w:pPr>
            <w:r>
              <w:rPr>
                <w:rFonts w:ascii="Times New Roman" w:hAnsi="Times New Roman" w:cs="Times New Roman"/>
                <w:sz w:val="24"/>
                <w:szCs w:val="24"/>
              </w:rPr>
              <w:t xml:space="preserve">Биология </w:t>
            </w:r>
          </w:p>
          <w:p w:rsidR="009A4575" w:rsidRDefault="009A4575" w:rsidP="00D4380F">
            <w:pPr>
              <w:jc w:val="both"/>
              <w:rPr>
                <w:rFonts w:ascii="Times New Roman" w:hAnsi="Times New Roman" w:cs="Times New Roman"/>
                <w:sz w:val="24"/>
                <w:szCs w:val="24"/>
              </w:rPr>
            </w:pPr>
            <w:r>
              <w:rPr>
                <w:rFonts w:ascii="Times New Roman" w:hAnsi="Times New Roman" w:cs="Times New Roman"/>
                <w:sz w:val="24"/>
                <w:szCs w:val="24"/>
              </w:rPr>
              <w:t xml:space="preserve">(всего </w:t>
            </w:r>
            <w:r w:rsidR="00D4380F">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w:t>
            </w:r>
          </w:p>
        </w:tc>
        <w:tc>
          <w:tcPr>
            <w:tcW w:w="1854" w:type="dxa"/>
          </w:tcPr>
          <w:p w:rsidR="009A4575" w:rsidRDefault="00D4380F" w:rsidP="0077179E">
            <w:pPr>
              <w:jc w:val="both"/>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w:t>
            </w:r>
            <w:proofErr w:type="gramStart"/>
            <w:r>
              <w:rPr>
                <w:rFonts w:ascii="Times New Roman" w:hAnsi="Times New Roman" w:cs="Times New Roman"/>
                <w:sz w:val="24"/>
                <w:szCs w:val="24"/>
              </w:rPr>
              <w:t>Ш</w:t>
            </w:r>
            <w:proofErr w:type="gramEnd"/>
          </w:p>
        </w:tc>
        <w:tc>
          <w:tcPr>
            <w:tcW w:w="567" w:type="dxa"/>
          </w:tcPr>
          <w:p w:rsidR="009A4575" w:rsidRDefault="009A4575" w:rsidP="0077179E">
            <w:pPr>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9A4575" w:rsidRDefault="009A4575"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9A4575" w:rsidRDefault="00843A32"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9A4575" w:rsidRDefault="00843A32"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9A4575" w:rsidRDefault="00843A32" w:rsidP="0077179E">
            <w:pPr>
              <w:jc w:val="both"/>
              <w:rPr>
                <w:rFonts w:ascii="Times New Roman" w:hAnsi="Times New Roman" w:cs="Times New Roman"/>
                <w:sz w:val="24"/>
                <w:szCs w:val="24"/>
              </w:rPr>
            </w:pPr>
            <w:r>
              <w:rPr>
                <w:rFonts w:ascii="Times New Roman" w:hAnsi="Times New Roman" w:cs="Times New Roman"/>
                <w:sz w:val="24"/>
                <w:szCs w:val="24"/>
              </w:rPr>
              <w:t>0</w:t>
            </w:r>
          </w:p>
        </w:tc>
        <w:tc>
          <w:tcPr>
            <w:tcW w:w="1045" w:type="dxa"/>
          </w:tcPr>
          <w:p w:rsidR="009A4575" w:rsidRDefault="00843A32" w:rsidP="0077179E">
            <w:pPr>
              <w:jc w:val="both"/>
              <w:rPr>
                <w:rFonts w:ascii="Times New Roman" w:hAnsi="Times New Roman" w:cs="Times New Roman"/>
                <w:sz w:val="24"/>
                <w:szCs w:val="24"/>
              </w:rPr>
            </w:pPr>
            <w:r>
              <w:rPr>
                <w:rFonts w:ascii="Times New Roman" w:hAnsi="Times New Roman" w:cs="Times New Roman"/>
                <w:sz w:val="24"/>
                <w:szCs w:val="24"/>
              </w:rPr>
              <w:t>0</w:t>
            </w:r>
          </w:p>
        </w:tc>
      </w:tr>
      <w:tr w:rsidR="00940C9D" w:rsidRPr="00E15A4D" w:rsidTr="00D14A82">
        <w:trPr>
          <w:jc w:val="center"/>
        </w:trPr>
        <w:tc>
          <w:tcPr>
            <w:tcW w:w="2399" w:type="dxa"/>
            <w:gridSpan w:val="2"/>
          </w:tcPr>
          <w:p w:rsidR="00940C9D" w:rsidRPr="00940C9D" w:rsidRDefault="00940C9D" w:rsidP="0077179E">
            <w:pPr>
              <w:jc w:val="both"/>
              <w:rPr>
                <w:rFonts w:ascii="Times New Roman" w:hAnsi="Times New Roman" w:cs="Times New Roman"/>
                <w:b/>
                <w:sz w:val="24"/>
                <w:szCs w:val="24"/>
              </w:rPr>
            </w:pPr>
            <w:r w:rsidRPr="00940C9D">
              <w:rPr>
                <w:rFonts w:ascii="Times New Roman" w:hAnsi="Times New Roman" w:cs="Times New Roman"/>
                <w:b/>
                <w:sz w:val="24"/>
                <w:szCs w:val="24"/>
              </w:rPr>
              <w:t>ИТОГО</w:t>
            </w:r>
            <w:r>
              <w:rPr>
                <w:rFonts w:ascii="Times New Roman" w:hAnsi="Times New Roman" w:cs="Times New Roman"/>
                <w:b/>
                <w:sz w:val="24"/>
                <w:szCs w:val="24"/>
              </w:rPr>
              <w:t xml:space="preserve"> по школе</w:t>
            </w:r>
          </w:p>
        </w:tc>
        <w:tc>
          <w:tcPr>
            <w:tcW w:w="1854" w:type="dxa"/>
          </w:tcPr>
          <w:p w:rsidR="00940C9D" w:rsidRDefault="00940C9D" w:rsidP="0077179E">
            <w:pPr>
              <w:jc w:val="both"/>
              <w:rPr>
                <w:rFonts w:ascii="Times New Roman" w:hAnsi="Times New Roman" w:cs="Times New Roman"/>
                <w:sz w:val="24"/>
                <w:szCs w:val="24"/>
              </w:rPr>
            </w:pPr>
          </w:p>
        </w:tc>
        <w:tc>
          <w:tcPr>
            <w:tcW w:w="567" w:type="dxa"/>
          </w:tcPr>
          <w:p w:rsidR="00940C9D" w:rsidRDefault="00940C9D" w:rsidP="0077179E">
            <w:pPr>
              <w:jc w:val="both"/>
              <w:rPr>
                <w:rFonts w:ascii="Times New Roman" w:hAnsi="Times New Roman" w:cs="Times New Roman"/>
                <w:sz w:val="24"/>
                <w:szCs w:val="24"/>
              </w:rPr>
            </w:pPr>
          </w:p>
        </w:tc>
        <w:tc>
          <w:tcPr>
            <w:tcW w:w="567" w:type="dxa"/>
          </w:tcPr>
          <w:p w:rsidR="00940C9D" w:rsidRDefault="00843A32" w:rsidP="0077179E">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940C9D" w:rsidRDefault="00843A32" w:rsidP="0077179E">
            <w:pPr>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940C9D" w:rsidRDefault="00843A32" w:rsidP="0077179E">
            <w:pPr>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940C9D" w:rsidRPr="00D14A82" w:rsidRDefault="00843A32" w:rsidP="0077179E">
            <w:pPr>
              <w:jc w:val="both"/>
              <w:rPr>
                <w:rFonts w:ascii="Times New Roman" w:hAnsi="Times New Roman" w:cs="Times New Roman"/>
                <w:b/>
                <w:sz w:val="24"/>
                <w:szCs w:val="24"/>
              </w:rPr>
            </w:pPr>
            <w:r>
              <w:rPr>
                <w:rFonts w:ascii="Times New Roman" w:hAnsi="Times New Roman" w:cs="Times New Roman"/>
                <w:b/>
                <w:sz w:val="24"/>
                <w:szCs w:val="24"/>
              </w:rPr>
              <w:t>30</w:t>
            </w:r>
          </w:p>
        </w:tc>
        <w:tc>
          <w:tcPr>
            <w:tcW w:w="1045" w:type="dxa"/>
          </w:tcPr>
          <w:p w:rsidR="00940C9D" w:rsidRPr="00D14A82" w:rsidRDefault="00843A32" w:rsidP="0077179E">
            <w:pPr>
              <w:jc w:val="both"/>
              <w:rPr>
                <w:rFonts w:ascii="Times New Roman" w:hAnsi="Times New Roman" w:cs="Times New Roman"/>
                <w:b/>
                <w:sz w:val="24"/>
                <w:szCs w:val="24"/>
              </w:rPr>
            </w:pPr>
            <w:r>
              <w:rPr>
                <w:rFonts w:ascii="Times New Roman" w:hAnsi="Times New Roman" w:cs="Times New Roman"/>
                <w:b/>
                <w:sz w:val="24"/>
                <w:szCs w:val="24"/>
              </w:rPr>
              <w:t>60</w:t>
            </w:r>
          </w:p>
        </w:tc>
      </w:tr>
    </w:tbl>
    <w:p w:rsidR="00C76469" w:rsidRDefault="00C76469" w:rsidP="00C76469">
      <w:pPr>
        <w:spacing w:after="0"/>
        <w:jc w:val="both"/>
        <w:rPr>
          <w:rFonts w:ascii="Times New Roman" w:hAnsi="Times New Roman" w:cs="Times New Roman"/>
          <w:sz w:val="24"/>
          <w:szCs w:val="24"/>
        </w:rPr>
      </w:pPr>
    </w:p>
    <w:p w:rsidR="00940C9D" w:rsidRPr="00E15A4D" w:rsidRDefault="00295673" w:rsidP="00383461">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219700" cy="27051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76469" w:rsidRDefault="00C76469" w:rsidP="00C76469">
      <w:pPr>
        <w:spacing w:after="0"/>
        <w:jc w:val="center"/>
        <w:rPr>
          <w:rFonts w:ascii="Times New Roman" w:hAnsi="Times New Roman" w:cs="Times New Roman"/>
          <w:sz w:val="24"/>
          <w:szCs w:val="24"/>
        </w:rPr>
      </w:pPr>
    </w:p>
    <w:p w:rsidR="00C76469" w:rsidRDefault="00C76469" w:rsidP="00295673">
      <w:pPr>
        <w:spacing w:after="0"/>
        <w:ind w:firstLine="708"/>
        <w:jc w:val="both"/>
        <w:rPr>
          <w:rFonts w:ascii="Times New Roman" w:hAnsi="Times New Roman" w:cs="Times New Roman"/>
          <w:sz w:val="24"/>
          <w:szCs w:val="24"/>
        </w:rPr>
      </w:pPr>
      <w:r w:rsidRPr="00B76248">
        <w:rPr>
          <w:rFonts w:ascii="Times New Roman" w:hAnsi="Times New Roman" w:cs="Times New Roman"/>
          <w:sz w:val="24"/>
          <w:szCs w:val="24"/>
        </w:rPr>
        <w:t xml:space="preserve">Видим, что учащиеся преодолели минимальный порог по </w:t>
      </w:r>
      <w:r w:rsidR="00295673">
        <w:rPr>
          <w:rFonts w:ascii="Times New Roman" w:hAnsi="Times New Roman" w:cs="Times New Roman"/>
          <w:sz w:val="24"/>
          <w:szCs w:val="24"/>
        </w:rPr>
        <w:t>основным</w:t>
      </w:r>
      <w:r w:rsidR="00D14A82">
        <w:rPr>
          <w:rFonts w:ascii="Times New Roman" w:hAnsi="Times New Roman" w:cs="Times New Roman"/>
          <w:sz w:val="24"/>
          <w:szCs w:val="24"/>
        </w:rPr>
        <w:t xml:space="preserve"> предметам,</w:t>
      </w:r>
      <w:r w:rsidR="00295673">
        <w:rPr>
          <w:rFonts w:ascii="Times New Roman" w:hAnsi="Times New Roman" w:cs="Times New Roman"/>
          <w:sz w:val="24"/>
          <w:szCs w:val="24"/>
        </w:rPr>
        <w:t xml:space="preserve"> а предметам по выбору низкий результат показали по биологии и обществознанию. </w:t>
      </w:r>
      <w:r w:rsidR="00D14A82">
        <w:rPr>
          <w:rFonts w:ascii="Times New Roman" w:hAnsi="Times New Roman" w:cs="Times New Roman"/>
          <w:sz w:val="24"/>
          <w:szCs w:val="24"/>
        </w:rPr>
        <w:t>К</w:t>
      </w:r>
      <w:r w:rsidRPr="00B76248">
        <w:rPr>
          <w:rFonts w:ascii="Times New Roman" w:hAnsi="Times New Roman" w:cs="Times New Roman"/>
          <w:sz w:val="24"/>
          <w:szCs w:val="24"/>
        </w:rPr>
        <w:t xml:space="preserve">ачество знаний </w:t>
      </w:r>
      <w:r w:rsidR="00D14A82">
        <w:rPr>
          <w:rFonts w:ascii="Times New Roman" w:hAnsi="Times New Roman" w:cs="Times New Roman"/>
          <w:sz w:val="24"/>
          <w:szCs w:val="24"/>
        </w:rPr>
        <w:t>хорошее по математике (б) и русскому языку.</w:t>
      </w:r>
      <w:r w:rsidRPr="00B76248">
        <w:rPr>
          <w:rFonts w:ascii="Times New Roman" w:hAnsi="Times New Roman" w:cs="Times New Roman"/>
          <w:sz w:val="24"/>
          <w:szCs w:val="24"/>
        </w:rPr>
        <w:t xml:space="preserve"> </w:t>
      </w:r>
    </w:p>
    <w:p w:rsidR="00295673" w:rsidRDefault="00295673" w:rsidP="00295673">
      <w:pPr>
        <w:spacing w:after="0"/>
        <w:ind w:firstLine="708"/>
        <w:jc w:val="both"/>
        <w:rPr>
          <w:rFonts w:ascii="Times New Roman" w:hAnsi="Times New Roman" w:cs="Times New Roman"/>
          <w:sz w:val="24"/>
          <w:szCs w:val="24"/>
        </w:rPr>
      </w:pPr>
      <w:r>
        <w:rPr>
          <w:rFonts w:ascii="Times New Roman" w:hAnsi="Times New Roman" w:cs="Times New Roman"/>
          <w:sz w:val="24"/>
          <w:szCs w:val="24"/>
        </w:rPr>
        <w:t>Если посмотреть сравнительный результат за последние 2 года, то можно увидеть следующие данные:</w:t>
      </w:r>
    </w:p>
    <w:tbl>
      <w:tblPr>
        <w:tblStyle w:val="a3"/>
        <w:tblW w:w="0" w:type="auto"/>
        <w:tblLook w:val="04A0" w:firstRow="1" w:lastRow="0" w:firstColumn="1" w:lastColumn="0" w:noHBand="0" w:noVBand="1"/>
      </w:tblPr>
      <w:tblGrid>
        <w:gridCol w:w="1731"/>
        <w:gridCol w:w="1362"/>
        <w:gridCol w:w="1373"/>
        <w:gridCol w:w="1362"/>
        <w:gridCol w:w="1373"/>
        <w:gridCol w:w="1125"/>
        <w:gridCol w:w="1245"/>
      </w:tblGrid>
      <w:tr w:rsidR="00360896" w:rsidTr="00360896">
        <w:tc>
          <w:tcPr>
            <w:tcW w:w="1731" w:type="dxa"/>
            <w:vMerge w:val="restart"/>
          </w:tcPr>
          <w:p w:rsidR="00360896" w:rsidRDefault="00360896" w:rsidP="00295673">
            <w:pPr>
              <w:jc w:val="both"/>
              <w:rPr>
                <w:rFonts w:ascii="Times New Roman" w:hAnsi="Times New Roman" w:cs="Times New Roman"/>
                <w:sz w:val="24"/>
                <w:szCs w:val="24"/>
              </w:rPr>
            </w:pPr>
            <w:r>
              <w:rPr>
                <w:rFonts w:ascii="Times New Roman" w:hAnsi="Times New Roman" w:cs="Times New Roman"/>
                <w:sz w:val="24"/>
                <w:szCs w:val="24"/>
              </w:rPr>
              <w:t>предметы</w:t>
            </w:r>
          </w:p>
        </w:tc>
        <w:tc>
          <w:tcPr>
            <w:tcW w:w="2735" w:type="dxa"/>
            <w:gridSpan w:val="2"/>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2022</w:t>
            </w:r>
          </w:p>
        </w:tc>
        <w:tc>
          <w:tcPr>
            <w:tcW w:w="2735" w:type="dxa"/>
            <w:gridSpan w:val="2"/>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2023</w:t>
            </w:r>
          </w:p>
        </w:tc>
        <w:tc>
          <w:tcPr>
            <w:tcW w:w="2370" w:type="dxa"/>
            <w:gridSpan w:val="2"/>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2024</w:t>
            </w:r>
          </w:p>
        </w:tc>
      </w:tr>
      <w:tr w:rsidR="00360896" w:rsidTr="00360896">
        <w:tc>
          <w:tcPr>
            <w:tcW w:w="1731" w:type="dxa"/>
            <w:vMerge/>
          </w:tcPr>
          <w:p w:rsidR="00360896" w:rsidRDefault="00360896" w:rsidP="00295673">
            <w:pPr>
              <w:jc w:val="both"/>
              <w:rPr>
                <w:rFonts w:ascii="Times New Roman" w:hAnsi="Times New Roman" w:cs="Times New Roman"/>
                <w:sz w:val="24"/>
                <w:szCs w:val="24"/>
              </w:rPr>
            </w:pPr>
          </w:p>
        </w:tc>
        <w:tc>
          <w:tcPr>
            <w:tcW w:w="1362"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КО</w:t>
            </w:r>
          </w:p>
        </w:tc>
        <w:tc>
          <w:tcPr>
            <w:tcW w:w="1373"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УО</w:t>
            </w:r>
          </w:p>
        </w:tc>
        <w:tc>
          <w:tcPr>
            <w:tcW w:w="1362"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КО</w:t>
            </w:r>
          </w:p>
        </w:tc>
        <w:tc>
          <w:tcPr>
            <w:tcW w:w="1373"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УО</w:t>
            </w:r>
          </w:p>
        </w:tc>
        <w:tc>
          <w:tcPr>
            <w:tcW w:w="1125" w:type="dxa"/>
            <w:tcBorders>
              <w:right w:val="single" w:sz="4" w:space="0" w:color="auto"/>
            </w:tcBorders>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КО</w:t>
            </w:r>
          </w:p>
        </w:tc>
        <w:tc>
          <w:tcPr>
            <w:tcW w:w="1245" w:type="dxa"/>
            <w:tcBorders>
              <w:left w:val="single" w:sz="4" w:space="0" w:color="auto"/>
            </w:tcBorders>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УО</w:t>
            </w:r>
          </w:p>
        </w:tc>
      </w:tr>
      <w:tr w:rsidR="00360896" w:rsidTr="00360896">
        <w:tc>
          <w:tcPr>
            <w:tcW w:w="1731" w:type="dxa"/>
          </w:tcPr>
          <w:p w:rsidR="00360896" w:rsidRDefault="00360896" w:rsidP="00295673">
            <w:pPr>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362"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50</w:t>
            </w:r>
          </w:p>
        </w:tc>
        <w:tc>
          <w:tcPr>
            <w:tcW w:w="1373"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100</w:t>
            </w:r>
          </w:p>
        </w:tc>
        <w:tc>
          <w:tcPr>
            <w:tcW w:w="1362"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75</w:t>
            </w:r>
          </w:p>
        </w:tc>
        <w:tc>
          <w:tcPr>
            <w:tcW w:w="1373"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100</w:t>
            </w:r>
          </w:p>
        </w:tc>
        <w:tc>
          <w:tcPr>
            <w:tcW w:w="1125" w:type="dxa"/>
            <w:tcBorders>
              <w:right w:val="single" w:sz="4" w:space="0" w:color="auto"/>
            </w:tcBorders>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50</w:t>
            </w:r>
          </w:p>
        </w:tc>
        <w:tc>
          <w:tcPr>
            <w:tcW w:w="1245" w:type="dxa"/>
            <w:tcBorders>
              <w:left w:val="single" w:sz="4" w:space="0" w:color="auto"/>
            </w:tcBorders>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100</w:t>
            </w:r>
          </w:p>
        </w:tc>
      </w:tr>
      <w:tr w:rsidR="00360896" w:rsidTr="00360896">
        <w:tc>
          <w:tcPr>
            <w:tcW w:w="1731" w:type="dxa"/>
          </w:tcPr>
          <w:p w:rsidR="00360896" w:rsidRDefault="00360896" w:rsidP="00295673">
            <w:pPr>
              <w:jc w:val="both"/>
              <w:rPr>
                <w:rFonts w:ascii="Times New Roman" w:hAnsi="Times New Roman" w:cs="Times New Roman"/>
                <w:sz w:val="24"/>
                <w:szCs w:val="24"/>
              </w:rPr>
            </w:pPr>
            <w:r>
              <w:rPr>
                <w:rFonts w:ascii="Times New Roman" w:hAnsi="Times New Roman" w:cs="Times New Roman"/>
                <w:sz w:val="24"/>
                <w:szCs w:val="24"/>
              </w:rPr>
              <w:t>Математика (б)</w:t>
            </w:r>
          </w:p>
        </w:tc>
        <w:tc>
          <w:tcPr>
            <w:tcW w:w="1362"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50</w:t>
            </w:r>
          </w:p>
        </w:tc>
        <w:tc>
          <w:tcPr>
            <w:tcW w:w="1373"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100</w:t>
            </w:r>
          </w:p>
        </w:tc>
        <w:tc>
          <w:tcPr>
            <w:tcW w:w="1362"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50</w:t>
            </w:r>
          </w:p>
        </w:tc>
        <w:tc>
          <w:tcPr>
            <w:tcW w:w="1373" w:type="dxa"/>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100</w:t>
            </w:r>
          </w:p>
        </w:tc>
        <w:tc>
          <w:tcPr>
            <w:tcW w:w="1125" w:type="dxa"/>
            <w:tcBorders>
              <w:right w:val="single" w:sz="4" w:space="0" w:color="auto"/>
            </w:tcBorders>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100</w:t>
            </w:r>
          </w:p>
        </w:tc>
        <w:tc>
          <w:tcPr>
            <w:tcW w:w="1245" w:type="dxa"/>
            <w:tcBorders>
              <w:left w:val="single" w:sz="4" w:space="0" w:color="auto"/>
            </w:tcBorders>
          </w:tcPr>
          <w:p w:rsidR="00360896" w:rsidRDefault="00360896" w:rsidP="00295673">
            <w:pPr>
              <w:jc w:val="center"/>
              <w:rPr>
                <w:rFonts w:ascii="Times New Roman" w:hAnsi="Times New Roman" w:cs="Times New Roman"/>
                <w:sz w:val="24"/>
                <w:szCs w:val="24"/>
              </w:rPr>
            </w:pPr>
            <w:r>
              <w:rPr>
                <w:rFonts w:ascii="Times New Roman" w:hAnsi="Times New Roman" w:cs="Times New Roman"/>
                <w:sz w:val="24"/>
                <w:szCs w:val="24"/>
              </w:rPr>
              <w:t>100</w:t>
            </w:r>
          </w:p>
        </w:tc>
      </w:tr>
    </w:tbl>
    <w:p w:rsidR="00295673" w:rsidRDefault="00295673" w:rsidP="00295673">
      <w:pPr>
        <w:spacing w:after="0"/>
        <w:ind w:firstLine="708"/>
        <w:jc w:val="both"/>
        <w:rPr>
          <w:rFonts w:ascii="Times New Roman" w:hAnsi="Times New Roman" w:cs="Times New Roman"/>
          <w:sz w:val="24"/>
          <w:szCs w:val="24"/>
        </w:rPr>
      </w:pPr>
    </w:p>
    <w:p w:rsidR="00295673" w:rsidRDefault="00295673" w:rsidP="0029567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Видим, что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r w:rsidR="00360896">
        <w:rPr>
          <w:rFonts w:ascii="Times New Roman" w:hAnsi="Times New Roman" w:cs="Times New Roman"/>
          <w:sz w:val="24"/>
          <w:szCs w:val="24"/>
        </w:rPr>
        <w:t>математике</w:t>
      </w:r>
      <w:r>
        <w:rPr>
          <w:rFonts w:ascii="Times New Roman" w:hAnsi="Times New Roman" w:cs="Times New Roman"/>
          <w:sz w:val="24"/>
          <w:szCs w:val="24"/>
        </w:rPr>
        <w:t xml:space="preserve"> повысилось на </w:t>
      </w:r>
      <w:r w:rsidR="00360896">
        <w:rPr>
          <w:rFonts w:ascii="Times New Roman" w:hAnsi="Times New Roman" w:cs="Times New Roman"/>
          <w:sz w:val="24"/>
          <w:szCs w:val="24"/>
        </w:rPr>
        <w:t>100</w:t>
      </w:r>
      <w:r>
        <w:rPr>
          <w:rFonts w:ascii="Times New Roman" w:hAnsi="Times New Roman" w:cs="Times New Roman"/>
          <w:sz w:val="24"/>
          <w:szCs w:val="24"/>
        </w:rPr>
        <w:t>%,</w:t>
      </w:r>
      <w:r w:rsidR="00360896">
        <w:rPr>
          <w:rFonts w:ascii="Times New Roman" w:hAnsi="Times New Roman" w:cs="Times New Roman"/>
          <w:sz w:val="24"/>
          <w:szCs w:val="24"/>
        </w:rPr>
        <w:t xml:space="preserve"> </w:t>
      </w:r>
      <w:r>
        <w:rPr>
          <w:rFonts w:ascii="Times New Roman" w:hAnsi="Times New Roman" w:cs="Times New Roman"/>
          <w:sz w:val="24"/>
          <w:szCs w:val="24"/>
        </w:rPr>
        <w:t xml:space="preserve">а по </w:t>
      </w:r>
      <w:r w:rsidR="00360896">
        <w:rPr>
          <w:rFonts w:ascii="Times New Roman" w:hAnsi="Times New Roman" w:cs="Times New Roman"/>
          <w:sz w:val="24"/>
          <w:szCs w:val="24"/>
        </w:rPr>
        <w:t>русскому языку уменьшилось на 25%.</w:t>
      </w:r>
    </w:p>
    <w:p w:rsidR="006625FF" w:rsidRPr="006625FF" w:rsidRDefault="006625FF" w:rsidP="00C76469">
      <w:pPr>
        <w:spacing w:after="0"/>
        <w:jc w:val="center"/>
        <w:rPr>
          <w:rFonts w:ascii="Times New Roman" w:hAnsi="Times New Roman" w:cs="Times New Roman"/>
          <w:sz w:val="24"/>
          <w:szCs w:val="24"/>
        </w:rPr>
      </w:pPr>
    </w:p>
    <w:p w:rsidR="00C76469" w:rsidRPr="00520D9E" w:rsidRDefault="00C76469" w:rsidP="00C76469">
      <w:pPr>
        <w:pStyle w:val="Default"/>
        <w:jc w:val="both"/>
        <w:rPr>
          <w:b/>
        </w:rPr>
      </w:pPr>
      <w:r w:rsidRPr="00520D9E">
        <w:rPr>
          <w:b/>
        </w:rPr>
        <w:t xml:space="preserve">Выводы: </w:t>
      </w:r>
    </w:p>
    <w:p w:rsidR="00C76469" w:rsidRPr="00520D9E" w:rsidRDefault="00C76469" w:rsidP="00C764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D9E">
        <w:rPr>
          <w:rFonts w:ascii="Times New Roman" w:hAnsi="Times New Roman" w:cs="Times New Roman"/>
          <w:sz w:val="24"/>
          <w:szCs w:val="24"/>
        </w:rPr>
        <w:t>На основании вышеизложенного</w:t>
      </w:r>
      <w:r>
        <w:rPr>
          <w:rFonts w:ascii="Times New Roman" w:hAnsi="Times New Roman" w:cs="Times New Roman"/>
          <w:sz w:val="24"/>
          <w:szCs w:val="24"/>
        </w:rPr>
        <w:t>,</w:t>
      </w:r>
      <w:r w:rsidRPr="00520D9E">
        <w:rPr>
          <w:rFonts w:ascii="Times New Roman" w:hAnsi="Times New Roman" w:cs="Times New Roman"/>
          <w:sz w:val="24"/>
          <w:szCs w:val="24"/>
        </w:rPr>
        <w:t xml:space="preserve"> можно говорить об удовлетворительной работе</w:t>
      </w:r>
    </w:p>
    <w:p w:rsidR="00C76469" w:rsidRPr="00520D9E" w:rsidRDefault="00C76469" w:rsidP="00C76469">
      <w:pPr>
        <w:autoSpaceDE w:val="0"/>
        <w:autoSpaceDN w:val="0"/>
        <w:adjustRightInd w:val="0"/>
        <w:spacing w:after="0" w:line="240" w:lineRule="auto"/>
        <w:jc w:val="both"/>
        <w:rPr>
          <w:rFonts w:ascii="Times New Roman" w:hAnsi="Times New Roman" w:cs="Times New Roman"/>
          <w:sz w:val="24"/>
          <w:szCs w:val="24"/>
        </w:rPr>
      </w:pPr>
      <w:r w:rsidRPr="00520D9E">
        <w:rPr>
          <w:rFonts w:ascii="Times New Roman" w:hAnsi="Times New Roman" w:cs="Times New Roman"/>
          <w:sz w:val="24"/>
          <w:szCs w:val="24"/>
        </w:rPr>
        <w:t xml:space="preserve">педагогического коллектива и всех служб школы по подготовке выпускников к </w:t>
      </w:r>
      <w:r>
        <w:rPr>
          <w:rFonts w:ascii="Times New Roman" w:hAnsi="Times New Roman" w:cs="Times New Roman"/>
          <w:sz w:val="24"/>
          <w:szCs w:val="24"/>
        </w:rPr>
        <w:t>ГИА</w:t>
      </w:r>
      <w:r w:rsidRPr="00520D9E">
        <w:rPr>
          <w:rFonts w:ascii="Times New Roman" w:hAnsi="Times New Roman" w:cs="Times New Roman"/>
          <w:sz w:val="24"/>
          <w:szCs w:val="24"/>
        </w:rPr>
        <w:t>, как</w:t>
      </w:r>
    </w:p>
    <w:p w:rsidR="00C76469" w:rsidRPr="00520D9E" w:rsidRDefault="00C76469" w:rsidP="00C76469">
      <w:pPr>
        <w:pStyle w:val="Default"/>
        <w:jc w:val="both"/>
      </w:pPr>
      <w:r w:rsidRPr="00520D9E">
        <w:t>по основным предметам (русскому языку и математике), так и предметам по выбору.</w:t>
      </w:r>
    </w:p>
    <w:p w:rsidR="00C76469" w:rsidRPr="00520D9E" w:rsidRDefault="00C76469" w:rsidP="00C76469">
      <w:pPr>
        <w:pStyle w:val="Default"/>
        <w:jc w:val="both"/>
      </w:pPr>
      <w:r>
        <w:tab/>
      </w:r>
      <w:r w:rsidRPr="00520D9E">
        <w:t xml:space="preserve">Анализируя результаты, полученные учащимися в ходе государственной </w:t>
      </w:r>
      <w:r>
        <w:t>ито</w:t>
      </w:r>
      <w:r w:rsidRPr="00520D9E">
        <w:t xml:space="preserve">говой аттестации, можно сделать вывод, что </w:t>
      </w:r>
      <w:r>
        <w:t xml:space="preserve">не все </w:t>
      </w:r>
      <w:r w:rsidRPr="00520D9E">
        <w:t xml:space="preserve">учащиеся </w:t>
      </w:r>
      <w:r>
        <w:t xml:space="preserve">9 класса </w:t>
      </w:r>
      <w:r w:rsidRPr="00520D9E">
        <w:t xml:space="preserve">усвоили знания и умения, определенные </w:t>
      </w:r>
      <w:r>
        <w:t>ФГОС</w:t>
      </w:r>
      <w:r w:rsidRPr="00520D9E">
        <w:t xml:space="preserve"> по предметам. </w:t>
      </w:r>
    </w:p>
    <w:p w:rsidR="00C76469" w:rsidRDefault="00C76469" w:rsidP="00C76469">
      <w:pPr>
        <w:spacing w:after="0"/>
        <w:jc w:val="both"/>
        <w:rPr>
          <w:rFonts w:ascii="Times New Roman" w:hAnsi="Times New Roman" w:cs="Times New Roman"/>
          <w:sz w:val="24"/>
          <w:szCs w:val="24"/>
        </w:rPr>
      </w:pPr>
    </w:p>
    <w:p w:rsidR="00C76469" w:rsidRPr="00520D9E" w:rsidRDefault="00C76469" w:rsidP="00C76469">
      <w:pPr>
        <w:spacing w:after="0"/>
        <w:jc w:val="both"/>
        <w:rPr>
          <w:rFonts w:ascii="Times New Roman" w:hAnsi="Times New Roman" w:cs="Times New Roman"/>
          <w:b/>
          <w:sz w:val="24"/>
          <w:szCs w:val="24"/>
        </w:rPr>
      </w:pPr>
      <w:r w:rsidRPr="00520D9E">
        <w:rPr>
          <w:rFonts w:ascii="Times New Roman" w:hAnsi="Times New Roman" w:cs="Times New Roman"/>
          <w:b/>
          <w:sz w:val="24"/>
          <w:szCs w:val="24"/>
        </w:rPr>
        <w:t xml:space="preserve">Рекомендации: </w:t>
      </w:r>
    </w:p>
    <w:p w:rsidR="00C76469" w:rsidRDefault="00C76469" w:rsidP="00C76469">
      <w:pPr>
        <w:autoSpaceDE w:val="0"/>
        <w:autoSpaceDN w:val="0"/>
        <w:adjustRightInd w:val="0"/>
        <w:spacing w:after="0" w:line="240" w:lineRule="auto"/>
        <w:jc w:val="both"/>
        <w:rPr>
          <w:rFonts w:ascii="Times New Roman" w:hAnsi="Times New Roman" w:cs="Times New Roman"/>
          <w:b/>
          <w:sz w:val="24"/>
          <w:szCs w:val="24"/>
        </w:rPr>
      </w:pPr>
      <w:r w:rsidRPr="00520D9E">
        <w:rPr>
          <w:rFonts w:ascii="Times New Roman" w:hAnsi="Times New Roman" w:cs="Times New Roman"/>
          <w:b/>
          <w:sz w:val="24"/>
          <w:szCs w:val="24"/>
        </w:rPr>
        <w:t>Учителям-предметникам:</w:t>
      </w:r>
    </w:p>
    <w:p w:rsidR="00C76469" w:rsidRDefault="00C76469" w:rsidP="00C7646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 В</w:t>
      </w:r>
      <w:r w:rsidRPr="00520D9E">
        <w:rPr>
          <w:rFonts w:ascii="Times New Roman" w:hAnsi="Times New Roman" w:cs="Times New Roman"/>
          <w:sz w:val="24"/>
          <w:szCs w:val="24"/>
        </w:rPr>
        <w:t xml:space="preserve">ключить в календарно-тематическое планирование уроки по подготовке к </w:t>
      </w:r>
      <w:r>
        <w:rPr>
          <w:rFonts w:ascii="Times New Roman" w:hAnsi="Times New Roman" w:cs="Times New Roman"/>
          <w:sz w:val="24"/>
          <w:szCs w:val="24"/>
        </w:rPr>
        <w:t xml:space="preserve">ОГЭ, </w:t>
      </w:r>
      <w:r w:rsidRPr="00520D9E">
        <w:rPr>
          <w:rFonts w:ascii="Times New Roman" w:hAnsi="Times New Roman" w:cs="Times New Roman"/>
          <w:sz w:val="24"/>
          <w:szCs w:val="24"/>
        </w:rPr>
        <w:t>ЕГЭ,</w:t>
      </w:r>
      <w:r>
        <w:rPr>
          <w:rFonts w:ascii="Times New Roman" w:hAnsi="Times New Roman" w:cs="Times New Roman"/>
          <w:b/>
          <w:sz w:val="24"/>
          <w:szCs w:val="24"/>
        </w:rPr>
        <w:t xml:space="preserve"> </w:t>
      </w:r>
      <w:r w:rsidRPr="00520D9E">
        <w:rPr>
          <w:rFonts w:ascii="Times New Roman" w:hAnsi="Times New Roman" w:cs="Times New Roman"/>
          <w:sz w:val="24"/>
          <w:szCs w:val="24"/>
        </w:rPr>
        <w:t>отработку тем из тренировочных заданий на сайте ФИПИ;</w:t>
      </w:r>
    </w:p>
    <w:p w:rsidR="00C76469" w:rsidRDefault="00C76469" w:rsidP="00C764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Провести анализ результатов ОГЭ, ЕГЭ, определить % успешно выполненных заданий и % заданий вызвавших наибольшие затруднения. </w:t>
      </w:r>
    </w:p>
    <w:p w:rsidR="00C76469" w:rsidRDefault="00C76469" w:rsidP="00C764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20D9E">
        <w:rPr>
          <w:rFonts w:ascii="Times New Roman" w:hAnsi="Times New Roman" w:cs="Times New Roman"/>
          <w:sz w:val="24"/>
          <w:szCs w:val="24"/>
        </w:rPr>
        <w:t xml:space="preserve">Продолжить практику проведения репетиционных </w:t>
      </w:r>
      <w:r>
        <w:rPr>
          <w:rFonts w:ascii="Times New Roman" w:hAnsi="Times New Roman" w:cs="Times New Roman"/>
          <w:sz w:val="24"/>
          <w:szCs w:val="24"/>
        </w:rPr>
        <w:t xml:space="preserve">ОГЭ, </w:t>
      </w:r>
      <w:r w:rsidRPr="00520D9E">
        <w:rPr>
          <w:rFonts w:ascii="Times New Roman" w:hAnsi="Times New Roman" w:cs="Times New Roman"/>
          <w:sz w:val="24"/>
          <w:szCs w:val="24"/>
        </w:rPr>
        <w:t>ЕГЭ на муниципальном уровне и</w:t>
      </w:r>
      <w:r w:rsidR="00295673">
        <w:rPr>
          <w:rFonts w:ascii="Times New Roman" w:hAnsi="Times New Roman" w:cs="Times New Roman"/>
          <w:sz w:val="24"/>
          <w:szCs w:val="24"/>
        </w:rPr>
        <w:t xml:space="preserve"> </w:t>
      </w:r>
      <w:r w:rsidRPr="00520D9E">
        <w:rPr>
          <w:rFonts w:ascii="Times New Roman" w:hAnsi="Times New Roman" w:cs="Times New Roman"/>
          <w:sz w:val="24"/>
          <w:szCs w:val="24"/>
        </w:rPr>
        <w:t>уровне образовательной организации.</w:t>
      </w:r>
    </w:p>
    <w:p w:rsidR="00C76469" w:rsidRPr="00520D9E" w:rsidRDefault="00C76469" w:rsidP="00C764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Усилить работу по предупреждению пробелов: уметь заранее предвидеть трудности учащихся при выполнении заданий.</w:t>
      </w:r>
    </w:p>
    <w:p w:rsidR="00C76469" w:rsidRPr="00520D9E" w:rsidRDefault="00C76469" w:rsidP="00C764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20D9E">
        <w:rPr>
          <w:rFonts w:ascii="Times New Roman" w:hAnsi="Times New Roman" w:cs="Times New Roman"/>
          <w:sz w:val="24"/>
          <w:szCs w:val="24"/>
        </w:rPr>
        <w:t>Педагогу-психолог</w:t>
      </w:r>
      <w:r>
        <w:rPr>
          <w:rFonts w:ascii="Times New Roman" w:hAnsi="Times New Roman" w:cs="Times New Roman"/>
          <w:sz w:val="24"/>
          <w:szCs w:val="24"/>
        </w:rPr>
        <w:t>у провести анализ работы за 202</w:t>
      </w:r>
      <w:r w:rsidR="00360896">
        <w:rPr>
          <w:rFonts w:ascii="Times New Roman" w:hAnsi="Times New Roman" w:cs="Times New Roman"/>
          <w:sz w:val="24"/>
          <w:szCs w:val="24"/>
        </w:rPr>
        <w:t>3</w:t>
      </w:r>
      <w:r w:rsidRPr="00520D9E">
        <w:rPr>
          <w:rFonts w:ascii="Times New Roman" w:hAnsi="Times New Roman" w:cs="Times New Roman"/>
          <w:sz w:val="24"/>
          <w:szCs w:val="24"/>
        </w:rPr>
        <w:t>-202</w:t>
      </w:r>
      <w:r w:rsidR="00360896">
        <w:rPr>
          <w:rFonts w:ascii="Times New Roman" w:hAnsi="Times New Roman" w:cs="Times New Roman"/>
          <w:sz w:val="24"/>
          <w:szCs w:val="24"/>
        </w:rPr>
        <w:t>4</w:t>
      </w:r>
      <w:r w:rsidR="00295673">
        <w:rPr>
          <w:rFonts w:ascii="Times New Roman" w:hAnsi="Times New Roman" w:cs="Times New Roman"/>
          <w:sz w:val="24"/>
          <w:szCs w:val="24"/>
        </w:rPr>
        <w:t xml:space="preserve"> </w:t>
      </w:r>
      <w:r w:rsidRPr="00520D9E">
        <w:rPr>
          <w:rFonts w:ascii="Times New Roman" w:hAnsi="Times New Roman" w:cs="Times New Roman"/>
          <w:sz w:val="24"/>
          <w:szCs w:val="24"/>
        </w:rPr>
        <w:t>учебный год и разработать</w:t>
      </w:r>
    </w:p>
    <w:p w:rsidR="00C76469" w:rsidRDefault="00C76469" w:rsidP="00C76469">
      <w:pPr>
        <w:pStyle w:val="Default"/>
        <w:jc w:val="both"/>
      </w:pPr>
      <w:r>
        <w:lastRenderedPageBreak/>
        <w:t>план работы с выпускниками 202</w:t>
      </w:r>
      <w:r w:rsidR="00360896">
        <w:t>5</w:t>
      </w:r>
      <w:r w:rsidRPr="00520D9E">
        <w:t xml:space="preserve"> г. по ф</w:t>
      </w:r>
      <w:r>
        <w:t>ормированию стрессоустойчивости и уровня тревожности</w:t>
      </w:r>
    </w:p>
    <w:p w:rsidR="00C76469" w:rsidRDefault="00295673" w:rsidP="00C76469">
      <w:pPr>
        <w:pStyle w:val="Default"/>
        <w:jc w:val="both"/>
      </w:pPr>
      <w:r>
        <w:t>6. Подкорректировать сво</w:t>
      </w:r>
      <w:r w:rsidR="00C76469">
        <w:t>ю работу</w:t>
      </w:r>
    </w:p>
    <w:p w:rsidR="00C76469" w:rsidRPr="005F5488" w:rsidRDefault="00C76469" w:rsidP="00C76469">
      <w:pPr>
        <w:pStyle w:val="Default"/>
        <w:jc w:val="both"/>
        <w:rPr>
          <w:b/>
        </w:rPr>
      </w:pPr>
      <w:r w:rsidRPr="005F5488">
        <w:rPr>
          <w:b/>
        </w:rPr>
        <w:t>МО учителей:</w:t>
      </w:r>
    </w:p>
    <w:p w:rsidR="00C76469" w:rsidRDefault="00C76469" w:rsidP="00C76469">
      <w:pPr>
        <w:pStyle w:val="Default"/>
        <w:jc w:val="both"/>
      </w:pPr>
      <w:r>
        <w:t>1. Провести сравнительный анализ результатов ОГЭ,</w:t>
      </w:r>
      <w:r w:rsidR="00295673">
        <w:t xml:space="preserve"> </w:t>
      </w:r>
      <w:r>
        <w:t>ЕГЭ;</w:t>
      </w:r>
    </w:p>
    <w:p w:rsidR="00C76469" w:rsidRDefault="00C76469" w:rsidP="00C76469">
      <w:pPr>
        <w:pStyle w:val="Default"/>
        <w:jc w:val="both"/>
      </w:pPr>
      <w:r>
        <w:t>2. Обратить внимание на выявленные проблемы в знаниях учащихся 9, 11-х классов</w:t>
      </w:r>
    </w:p>
    <w:p w:rsidR="00C76469" w:rsidRDefault="00C76469" w:rsidP="00C76469">
      <w:pPr>
        <w:pStyle w:val="Default"/>
        <w:jc w:val="both"/>
      </w:pPr>
      <w:r>
        <w:t xml:space="preserve">3. Рассмотреть на заседаниях МО наиболее трудные для учащихся темы, глубже проанализировать причины затруднений учащихся, продолжать вести соответствующую работу по формированию навыков  предметной грамотности на повышенном уровне, провести работу по поиску новых методических подходов к изложению нестандартных для учащихся вопросов. </w:t>
      </w:r>
    </w:p>
    <w:p w:rsidR="00C76469" w:rsidRDefault="00C76469" w:rsidP="00C76469">
      <w:pPr>
        <w:pStyle w:val="Default"/>
        <w:jc w:val="both"/>
      </w:pPr>
      <w:r>
        <w:t>4. Проконтролировать КПК учителей по ОГЭ и ЕГЭ</w:t>
      </w:r>
    </w:p>
    <w:p w:rsidR="00C76469" w:rsidRDefault="00C76469" w:rsidP="00C76469">
      <w:pPr>
        <w:pStyle w:val="Default"/>
        <w:jc w:val="both"/>
      </w:pPr>
      <w:r>
        <w:t>5. Проводить заседания совместно с другими МО.</w:t>
      </w:r>
    </w:p>
    <w:p w:rsidR="00C76469" w:rsidRDefault="00C76469" w:rsidP="00C76469">
      <w:pPr>
        <w:pStyle w:val="Default"/>
        <w:jc w:val="both"/>
        <w:rPr>
          <w:b/>
        </w:rPr>
      </w:pPr>
    </w:p>
    <w:p w:rsidR="00C76469" w:rsidRPr="009D3593" w:rsidRDefault="00C76469" w:rsidP="00C76469">
      <w:pPr>
        <w:pStyle w:val="Default"/>
        <w:jc w:val="both"/>
        <w:rPr>
          <w:b/>
        </w:rPr>
      </w:pPr>
      <w:r w:rsidRPr="009D3593">
        <w:rPr>
          <w:b/>
        </w:rPr>
        <w:t>Задачи на</w:t>
      </w:r>
      <w:r>
        <w:rPr>
          <w:b/>
        </w:rPr>
        <w:t xml:space="preserve"> 202</w:t>
      </w:r>
      <w:r w:rsidR="00360896">
        <w:rPr>
          <w:b/>
        </w:rPr>
        <w:t>4</w:t>
      </w:r>
      <w:r>
        <w:rPr>
          <w:b/>
        </w:rPr>
        <w:t>-202</w:t>
      </w:r>
      <w:r w:rsidR="00360896">
        <w:rPr>
          <w:b/>
        </w:rPr>
        <w:t>5</w:t>
      </w:r>
      <w:r w:rsidR="00295673">
        <w:rPr>
          <w:b/>
        </w:rPr>
        <w:t xml:space="preserve"> </w:t>
      </w:r>
      <w:r w:rsidRPr="009D3593">
        <w:rPr>
          <w:b/>
        </w:rPr>
        <w:t xml:space="preserve">учебный год: </w:t>
      </w:r>
    </w:p>
    <w:p w:rsidR="00C76469" w:rsidRPr="00520D9E" w:rsidRDefault="00C76469" w:rsidP="00C76469">
      <w:pPr>
        <w:pStyle w:val="Default"/>
        <w:spacing w:after="36"/>
        <w:jc w:val="both"/>
      </w:pPr>
      <w:r w:rsidRPr="00520D9E">
        <w:t xml:space="preserve">1. Проводить мониторинг уровня образовательных достижений учащихся по результатам диагностических и контрольных работ. </w:t>
      </w:r>
    </w:p>
    <w:p w:rsidR="00C76469" w:rsidRPr="00520D9E" w:rsidRDefault="00C76469" w:rsidP="00C76469">
      <w:pPr>
        <w:pStyle w:val="Default"/>
        <w:spacing w:after="36"/>
        <w:jc w:val="both"/>
      </w:pPr>
      <w:r w:rsidRPr="00520D9E">
        <w:t xml:space="preserve">2. Практиковать репетиционные экзамены в форме </w:t>
      </w:r>
      <w:r>
        <w:t xml:space="preserve">ОГЭ и </w:t>
      </w:r>
      <w:r w:rsidRPr="00520D9E">
        <w:t xml:space="preserve">ЕГЭ. </w:t>
      </w:r>
    </w:p>
    <w:p w:rsidR="00C76469" w:rsidRPr="00520D9E" w:rsidRDefault="00C76469" w:rsidP="00C76469">
      <w:pPr>
        <w:pStyle w:val="Default"/>
        <w:spacing w:after="36"/>
        <w:jc w:val="both"/>
      </w:pPr>
      <w:r w:rsidRPr="00520D9E">
        <w:t xml:space="preserve">3. Способствовать формированию положительных мотивационных установок у учащихся и родителей к </w:t>
      </w:r>
      <w:r>
        <w:t>ГИА</w:t>
      </w:r>
      <w:r w:rsidRPr="00520D9E">
        <w:t xml:space="preserve">. </w:t>
      </w:r>
    </w:p>
    <w:p w:rsidR="00C76469" w:rsidRPr="00520D9E" w:rsidRDefault="00C76469" w:rsidP="00C76469">
      <w:pPr>
        <w:pStyle w:val="Default"/>
        <w:spacing w:after="36"/>
        <w:jc w:val="both"/>
      </w:pPr>
      <w:r w:rsidRPr="00520D9E">
        <w:t xml:space="preserve">4. Для достижения положительных результатов на экзаменах учителям - предметникам увеличить долю самостоятельной деятельности учащихся как на уроке, так и во внеурочной работе, акцентировать внимание на выполнение творческих, исследовательских заданий. </w:t>
      </w:r>
    </w:p>
    <w:p w:rsidR="00C76469" w:rsidRPr="00520D9E" w:rsidRDefault="00C76469" w:rsidP="00C76469">
      <w:pPr>
        <w:pStyle w:val="Default"/>
        <w:jc w:val="both"/>
      </w:pPr>
      <w:r w:rsidRPr="00520D9E">
        <w:t>5. Учителям-п</w:t>
      </w:r>
      <w:r>
        <w:t>редметникам при подготовке к ГИА</w:t>
      </w:r>
      <w:r w:rsidRPr="00520D9E">
        <w:t xml:space="preserve"> систематически использовать технологии заданий повышенного уровня сложности. Шире вводить в практику пр</w:t>
      </w:r>
      <w:r>
        <w:t>е</w:t>
      </w:r>
      <w:r w:rsidRPr="00520D9E">
        <w:t>подавания фор</w:t>
      </w:r>
      <w:r>
        <w:t>мы контроля знаний в формате ГИА</w:t>
      </w:r>
      <w:r w:rsidRPr="00520D9E">
        <w:t xml:space="preserve">. Формировать у учащихся умения работать с различными типами тестовых заданий. </w:t>
      </w:r>
    </w:p>
    <w:p w:rsidR="00C76469" w:rsidRDefault="00C76469" w:rsidP="00C76469">
      <w:pPr>
        <w:spacing w:after="0"/>
        <w:jc w:val="both"/>
        <w:rPr>
          <w:rFonts w:ascii="Times New Roman" w:hAnsi="Times New Roman" w:cs="Times New Roman"/>
          <w:sz w:val="24"/>
          <w:szCs w:val="24"/>
        </w:rPr>
      </w:pPr>
    </w:p>
    <w:p w:rsidR="00C76469" w:rsidRDefault="00C76469" w:rsidP="00C76469">
      <w:pPr>
        <w:spacing w:after="0"/>
        <w:jc w:val="both"/>
        <w:rPr>
          <w:rFonts w:ascii="Times New Roman" w:hAnsi="Times New Roman" w:cs="Times New Roman"/>
          <w:sz w:val="24"/>
          <w:szCs w:val="24"/>
        </w:rPr>
      </w:pPr>
    </w:p>
    <w:p w:rsidR="00C76469" w:rsidRPr="00520D9E" w:rsidRDefault="00CC4720" w:rsidP="00C76469">
      <w:pPr>
        <w:spacing w:after="0"/>
        <w:jc w:val="center"/>
        <w:rPr>
          <w:rFonts w:ascii="Times New Roman" w:hAnsi="Times New Roman" w:cs="Times New Roman"/>
          <w:sz w:val="24"/>
          <w:szCs w:val="24"/>
        </w:rPr>
      </w:pPr>
      <w:r>
        <w:rPr>
          <w:rFonts w:ascii="Times New Roman" w:hAnsi="Times New Roman" w:cs="Times New Roman"/>
          <w:sz w:val="24"/>
          <w:szCs w:val="24"/>
        </w:rPr>
        <w:t xml:space="preserve">ЗУВР: </w:t>
      </w:r>
      <w:r w:rsidR="00C76469">
        <w:rPr>
          <w:rFonts w:ascii="Times New Roman" w:hAnsi="Times New Roman" w:cs="Times New Roman"/>
          <w:sz w:val="24"/>
          <w:szCs w:val="24"/>
        </w:rPr>
        <w:t xml:space="preserve"> </w:t>
      </w:r>
      <w:proofErr w:type="spellStart"/>
      <w:r w:rsidR="0011340B">
        <w:rPr>
          <w:rFonts w:ascii="Times New Roman" w:hAnsi="Times New Roman" w:cs="Times New Roman"/>
          <w:sz w:val="24"/>
          <w:szCs w:val="24"/>
        </w:rPr>
        <w:t>Ооржак</w:t>
      </w:r>
      <w:proofErr w:type="spellEnd"/>
      <w:r w:rsidR="0011340B">
        <w:rPr>
          <w:rFonts w:ascii="Times New Roman" w:hAnsi="Times New Roman" w:cs="Times New Roman"/>
          <w:sz w:val="24"/>
          <w:szCs w:val="24"/>
        </w:rPr>
        <w:t xml:space="preserve"> А.А.</w:t>
      </w:r>
    </w:p>
    <w:p w:rsidR="00C76469" w:rsidRDefault="00C76469" w:rsidP="00C76469"/>
    <w:p w:rsidR="00955914" w:rsidRDefault="00955914"/>
    <w:sectPr w:rsidR="00955914" w:rsidSect="00771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76469"/>
    <w:rsid w:val="0011340B"/>
    <w:rsid w:val="001248BC"/>
    <w:rsid w:val="00295673"/>
    <w:rsid w:val="00360896"/>
    <w:rsid w:val="00383461"/>
    <w:rsid w:val="00403D50"/>
    <w:rsid w:val="004656FE"/>
    <w:rsid w:val="006625FF"/>
    <w:rsid w:val="006C6F2E"/>
    <w:rsid w:val="00714FDD"/>
    <w:rsid w:val="00751E9F"/>
    <w:rsid w:val="0077179E"/>
    <w:rsid w:val="00816A42"/>
    <w:rsid w:val="00843A32"/>
    <w:rsid w:val="00940C9D"/>
    <w:rsid w:val="00955914"/>
    <w:rsid w:val="009A0781"/>
    <w:rsid w:val="009A4575"/>
    <w:rsid w:val="00B200FA"/>
    <w:rsid w:val="00C76469"/>
    <w:rsid w:val="00CC4720"/>
    <w:rsid w:val="00D14A82"/>
    <w:rsid w:val="00D4380F"/>
    <w:rsid w:val="00ED10FE"/>
    <w:rsid w:val="00EF782D"/>
    <w:rsid w:val="00FE007E"/>
    <w:rsid w:val="00FF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46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C764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C764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6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КЗ</c:v>
                </c:pt>
              </c:strCache>
            </c:strRef>
          </c:tx>
          <c:invertIfNegative val="0"/>
          <c:dLbls>
            <c:showLegendKey val="0"/>
            <c:showVal val="1"/>
            <c:showCatName val="0"/>
            <c:showSerName val="0"/>
            <c:showPercent val="0"/>
            <c:showBubbleSize val="0"/>
            <c:showLeaderLines val="0"/>
          </c:dLbls>
          <c:cat>
            <c:strRef>
              <c:f>Лист1!$A$2:$A$5</c:f>
              <c:strCache>
                <c:ptCount val="2"/>
                <c:pt idx="0">
                  <c:v>Русский язык</c:v>
                </c:pt>
                <c:pt idx="1">
                  <c:v>Математика</c:v>
                </c:pt>
              </c:strCache>
            </c:strRef>
          </c:cat>
          <c:val>
            <c:numRef>
              <c:f>Лист1!$B$2:$B$5</c:f>
              <c:numCache>
                <c:formatCode>General</c:formatCode>
                <c:ptCount val="4"/>
                <c:pt idx="0">
                  <c:v>55</c:v>
                </c:pt>
                <c:pt idx="1">
                  <c:v>25</c:v>
                </c:pt>
              </c:numCache>
            </c:numRef>
          </c:val>
        </c:ser>
        <c:ser>
          <c:idx val="1"/>
          <c:order val="1"/>
          <c:tx>
            <c:strRef>
              <c:f>Лист1!$C$1</c:f>
              <c:strCache>
                <c:ptCount val="1"/>
                <c:pt idx="0">
                  <c:v>УО</c:v>
                </c:pt>
              </c:strCache>
            </c:strRef>
          </c:tx>
          <c:invertIfNegative val="0"/>
          <c:dLbls>
            <c:showLegendKey val="0"/>
            <c:showVal val="1"/>
            <c:showCatName val="0"/>
            <c:showSerName val="0"/>
            <c:showPercent val="0"/>
            <c:showBubbleSize val="0"/>
            <c:showLeaderLines val="0"/>
          </c:dLbls>
          <c:cat>
            <c:strRef>
              <c:f>Лист1!$A$2:$A$5</c:f>
              <c:strCache>
                <c:ptCount val="2"/>
                <c:pt idx="0">
                  <c:v>Русский язык</c:v>
                </c:pt>
                <c:pt idx="1">
                  <c:v>Математика</c:v>
                </c:pt>
              </c:strCache>
            </c:strRef>
          </c:cat>
          <c:val>
            <c:numRef>
              <c:f>Лист1!$C$2:$C$5</c:f>
              <c:numCache>
                <c:formatCode>General</c:formatCode>
                <c:ptCount val="4"/>
                <c:pt idx="0">
                  <c:v>95</c:v>
                </c:pt>
                <c:pt idx="1">
                  <c:v>60</c:v>
                </c:pt>
              </c:numCache>
            </c:numRef>
          </c:val>
        </c:ser>
        <c:dLbls>
          <c:showLegendKey val="0"/>
          <c:showVal val="0"/>
          <c:showCatName val="0"/>
          <c:showSerName val="0"/>
          <c:showPercent val="0"/>
          <c:showBubbleSize val="0"/>
        </c:dLbls>
        <c:gapWidth val="150"/>
        <c:shape val="cylinder"/>
        <c:axId val="234913792"/>
        <c:axId val="234915328"/>
        <c:axId val="0"/>
      </c:bar3DChart>
      <c:catAx>
        <c:axId val="234913792"/>
        <c:scaling>
          <c:orientation val="minMax"/>
        </c:scaling>
        <c:delete val="0"/>
        <c:axPos val="b"/>
        <c:majorTickMark val="out"/>
        <c:minorTickMark val="none"/>
        <c:tickLblPos val="nextTo"/>
        <c:crossAx val="234915328"/>
        <c:crosses val="autoZero"/>
        <c:auto val="1"/>
        <c:lblAlgn val="ctr"/>
        <c:lblOffset val="100"/>
        <c:noMultiLvlLbl val="0"/>
      </c:catAx>
      <c:valAx>
        <c:axId val="234915328"/>
        <c:scaling>
          <c:orientation val="minMax"/>
        </c:scaling>
        <c:delete val="0"/>
        <c:axPos val="l"/>
        <c:majorGridlines/>
        <c:numFmt formatCode="General" sourceLinked="1"/>
        <c:majorTickMark val="out"/>
        <c:minorTickMark val="none"/>
        <c:tickLblPos val="nextTo"/>
        <c:crossAx val="2349137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Русский язык</c:v>
                </c:pt>
              </c:strCache>
            </c:strRef>
          </c:tx>
          <c:invertIfNegative val="0"/>
          <c:dLbls>
            <c:showLegendKey val="0"/>
            <c:showVal val="1"/>
            <c:showCatName val="0"/>
            <c:showSerName val="0"/>
            <c:showPercent val="0"/>
            <c:showBubbleSize val="0"/>
            <c:showLeaderLines val="0"/>
          </c:dLbls>
          <c:cat>
            <c:numRef>
              <c:f>Лист1!$A$2:$A$7</c:f>
              <c:numCache>
                <c:formatCode>General</c:formatCode>
                <c:ptCount val="6"/>
                <c:pt idx="0">
                  <c:v>2018</c:v>
                </c:pt>
                <c:pt idx="1">
                  <c:v>2019</c:v>
                </c:pt>
                <c:pt idx="2">
                  <c:v>2021</c:v>
                </c:pt>
                <c:pt idx="3">
                  <c:v>2022</c:v>
                </c:pt>
                <c:pt idx="4">
                  <c:v>2023</c:v>
                </c:pt>
                <c:pt idx="5">
                  <c:v>2024</c:v>
                </c:pt>
              </c:numCache>
            </c:numRef>
          </c:cat>
          <c:val>
            <c:numRef>
              <c:f>Лист1!$B$2:$B$7</c:f>
              <c:numCache>
                <c:formatCode>General</c:formatCode>
                <c:ptCount val="6"/>
                <c:pt idx="0">
                  <c:v>42</c:v>
                </c:pt>
                <c:pt idx="1">
                  <c:v>27.2</c:v>
                </c:pt>
                <c:pt idx="2">
                  <c:v>37.5</c:v>
                </c:pt>
                <c:pt idx="3">
                  <c:v>47.6</c:v>
                </c:pt>
                <c:pt idx="4">
                  <c:v>52.6</c:v>
                </c:pt>
                <c:pt idx="5">
                  <c:v>55</c:v>
                </c:pt>
              </c:numCache>
            </c:numRef>
          </c:val>
        </c:ser>
        <c:ser>
          <c:idx val="1"/>
          <c:order val="1"/>
          <c:tx>
            <c:strRef>
              <c:f>Лист1!$C$1</c:f>
              <c:strCache>
                <c:ptCount val="1"/>
                <c:pt idx="0">
                  <c:v>Математика </c:v>
                </c:pt>
              </c:strCache>
            </c:strRef>
          </c:tx>
          <c:invertIfNegative val="0"/>
          <c:dLbls>
            <c:showLegendKey val="0"/>
            <c:showVal val="1"/>
            <c:showCatName val="0"/>
            <c:showSerName val="0"/>
            <c:showPercent val="0"/>
            <c:showBubbleSize val="0"/>
            <c:showLeaderLines val="0"/>
          </c:dLbls>
          <c:cat>
            <c:numRef>
              <c:f>Лист1!$A$2:$A$7</c:f>
              <c:numCache>
                <c:formatCode>General</c:formatCode>
                <c:ptCount val="6"/>
                <c:pt idx="0">
                  <c:v>2018</c:v>
                </c:pt>
                <c:pt idx="1">
                  <c:v>2019</c:v>
                </c:pt>
                <c:pt idx="2">
                  <c:v>2021</c:v>
                </c:pt>
                <c:pt idx="3">
                  <c:v>2022</c:v>
                </c:pt>
                <c:pt idx="4">
                  <c:v>2023</c:v>
                </c:pt>
                <c:pt idx="5">
                  <c:v>2024</c:v>
                </c:pt>
              </c:numCache>
            </c:numRef>
          </c:cat>
          <c:val>
            <c:numRef>
              <c:f>Лист1!$C$2:$C$7</c:f>
              <c:numCache>
                <c:formatCode>General</c:formatCode>
                <c:ptCount val="6"/>
                <c:pt idx="0">
                  <c:v>55</c:v>
                </c:pt>
                <c:pt idx="1">
                  <c:v>11.1</c:v>
                </c:pt>
                <c:pt idx="2">
                  <c:v>0.05</c:v>
                </c:pt>
                <c:pt idx="3">
                  <c:v>47.6</c:v>
                </c:pt>
                <c:pt idx="4">
                  <c:v>42.1</c:v>
                </c:pt>
                <c:pt idx="5">
                  <c:v>25</c:v>
                </c:pt>
              </c:numCache>
            </c:numRef>
          </c:val>
        </c:ser>
        <c:dLbls>
          <c:showLegendKey val="0"/>
          <c:showVal val="0"/>
          <c:showCatName val="0"/>
          <c:showSerName val="0"/>
          <c:showPercent val="0"/>
          <c:showBubbleSize val="0"/>
        </c:dLbls>
        <c:gapWidth val="150"/>
        <c:shape val="cylinder"/>
        <c:axId val="264076288"/>
        <c:axId val="264078080"/>
        <c:axId val="0"/>
      </c:bar3DChart>
      <c:catAx>
        <c:axId val="264076288"/>
        <c:scaling>
          <c:orientation val="minMax"/>
        </c:scaling>
        <c:delete val="0"/>
        <c:axPos val="b"/>
        <c:numFmt formatCode="General" sourceLinked="1"/>
        <c:majorTickMark val="out"/>
        <c:minorTickMark val="none"/>
        <c:tickLblPos val="nextTo"/>
        <c:crossAx val="264078080"/>
        <c:crosses val="autoZero"/>
        <c:auto val="1"/>
        <c:lblAlgn val="ctr"/>
        <c:lblOffset val="100"/>
        <c:noMultiLvlLbl val="0"/>
      </c:catAx>
      <c:valAx>
        <c:axId val="264078080"/>
        <c:scaling>
          <c:orientation val="minMax"/>
        </c:scaling>
        <c:delete val="0"/>
        <c:axPos val="l"/>
        <c:majorGridlines/>
        <c:numFmt formatCode="General" sourceLinked="1"/>
        <c:majorTickMark val="out"/>
        <c:minorTickMark val="none"/>
        <c:tickLblPos val="nextTo"/>
        <c:crossAx val="2640762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2021</c:v>
                </c:pt>
              </c:strCache>
            </c:strRef>
          </c:tx>
          <c:invertIfNegative val="0"/>
          <c:dLbls>
            <c:showLegendKey val="0"/>
            <c:showVal val="1"/>
            <c:showCatName val="0"/>
            <c:showSerName val="0"/>
            <c:showPercent val="0"/>
            <c:showBubbleSize val="0"/>
            <c:showLeaderLines val="0"/>
          </c:dLbls>
          <c:cat>
            <c:strRef>
              <c:f>Лист1!$A$2:$A$5</c:f>
              <c:strCache>
                <c:ptCount val="2"/>
                <c:pt idx="0">
                  <c:v>Русский язык</c:v>
                </c:pt>
                <c:pt idx="1">
                  <c:v>Математика</c:v>
                </c:pt>
              </c:strCache>
            </c:strRef>
          </c:cat>
          <c:val>
            <c:numRef>
              <c:f>Лист1!$B$2:$B$5</c:f>
              <c:numCache>
                <c:formatCode>General</c:formatCode>
                <c:ptCount val="4"/>
                <c:pt idx="0">
                  <c:v>37.5</c:v>
                </c:pt>
                <c:pt idx="1">
                  <c:v>0.05</c:v>
                </c:pt>
              </c:numCache>
            </c:numRef>
          </c:val>
        </c:ser>
        <c:ser>
          <c:idx val="1"/>
          <c:order val="1"/>
          <c:tx>
            <c:strRef>
              <c:f>Лист1!$C$1</c:f>
              <c:strCache>
                <c:ptCount val="1"/>
                <c:pt idx="0">
                  <c:v>2022</c:v>
                </c:pt>
              </c:strCache>
            </c:strRef>
          </c:tx>
          <c:invertIfNegative val="0"/>
          <c:dLbls>
            <c:showLegendKey val="0"/>
            <c:showVal val="1"/>
            <c:showCatName val="0"/>
            <c:showSerName val="0"/>
            <c:showPercent val="0"/>
            <c:showBubbleSize val="0"/>
            <c:showLeaderLines val="0"/>
          </c:dLbls>
          <c:cat>
            <c:strRef>
              <c:f>Лист1!$A$2:$A$5</c:f>
              <c:strCache>
                <c:ptCount val="2"/>
                <c:pt idx="0">
                  <c:v>Русский язык</c:v>
                </c:pt>
                <c:pt idx="1">
                  <c:v>Математика</c:v>
                </c:pt>
              </c:strCache>
            </c:strRef>
          </c:cat>
          <c:val>
            <c:numRef>
              <c:f>Лист1!$C$2:$C$5</c:f>
              <c:numCache>
                <c:formatCode>General</c:formatCode>
                <c:ptCount val="4"/>
                <c:pt idx="0">
                  <c:v>47.6</c:v>
                </c:pt>
                <c:pt idx="1">
                  <c:v>47.6</c:v>
                </c:pt>
              </c:numCache>
            </c:numRef>
          </c:val>
        </c:ser>
        <c:ser>
          <c:idx val="2"/>
          <c:order val="2"/>
          <c:tx>
            <c:strRef>
              <c:f>Лист1!$D$1</c:f>
              <c:strCache>
                <c:ptCount val="1"/>
                <c:pt idx="0">
                  <c:v>2023</c:v>
                </c:pt>
              </c:strCache>
            </c:strRef>
          </c:tx>
          <c:invertIfNegative val="0"/>
          <c:dLbls>
            <c:showLegendKey val="0"/>
            <c:showVal val="1"/>
            <c:showCatName val="0"/>
            <c:showSerName val="0"/>
            <c:showPercent val="0"/>
            <c:showBubbleSize val="0"/>
            <c:showLeaderLines val="0"/>
          </c:dLbls>
          <c:cat>
            <c:strRef>
              <c:f>Лист1!$A$2:$A$5</c:f>
              <c:strCache>
                <c:ptCount val="2"/>
                <c:pt idx="0">
                  <c:v>Русский язык</c:v>
                </c:pt>
                <c:pt idx="1">
                  <c:v>Математика</c:v>
                </c:pt>
              </c:strCache>
            </c:strRef>
          </c:cat>
          <c:val>
            <c:numRef>
              <c:f>Лист1!$D$2:$D$5</c:f>
              <c:numCache>
                <c:formatCode>General</c:formatCode>
                <c:ptCount val="4"/>
                <c:pt idx="0">
                  <c:v>52.6</c:v>
                </c:pt>
                <c:pt idx="1">
                  <c:v>42.1</c:v>
                </c:pt>
              </c:numCache>
            </c:numRef>
          </c:val>
        </c:ser>
        <c:ser>
          <c:idx val="3"/>
          <c:order val="3"/>
          <c:tx>
            <c:strRef>
              <c:f>Лист1!$E$1</c:f>
              <c:strCache>
                <c:ptCount val="1"/>
                <c:pt idx="0">
                  <c:v>2024</c:v>
                </c:pt>
              </c:strCache>
            </c:strRef>
          </c:tx>
          <c:invertIfNegative val="0"/>
          <c:dLbls>
            <c:showLegendKey val="0"/>
            <c:showVal val="1"/>
            <c:showCatName val="0"/>
            <c:showSerName val="0"/>
            <c:showPercent val="0"/>
            <c:showBubbleSize val="0"/>
            <c:showLeaderLines val="0"/>
          </c:dLbls>
          <c:cat>
            <c:strRef>
              <c:f>Лист1!$A$2:$A$5</c:f>
              <c:strCache>
                <c:ptCount val="2"/>
                <c:pt idx="0">
                  <c:v>Русский язык</c:v>
                </c:pt>
                <c:pt idx="1">
                  <c:v>Математика</c:v>
                </c:pt>
              </c:strCache>
            </c:strRef>
          </c:cat>
          <c:val>
            <c:numRef>
              <c:f>Лист1!$E$2:$E$5</c:f>
              <c:numCache>
                <c:formatCode>General</c:formatCode>
                <c:ptCount val="4"/>
                <c:pt idx="0">
                  <c:v>55</c:v>
                </c:pt>
                <c:pt idx="1">
                  <c:v>25</c:v>
                </c:pt>
              </c:numCache>
            </c:numRef>
          </c:val>
        </c:ser>
        <c:dLbls>
          <c:showLegendKey val="0"/>
          <c:showVal val="0"/>
          <c:showCatName val="0"/>
          <c:showSerName val="0"/>
          <c:showPercent val="0"/>
          <c:showBubbleSize val="0"/>
        </c:dLbls>
        <c:gapWidth val="150"/>
        <c:shape val="cylinder"/>
        <c:axId val="262148864"/>
        <c:axId val="262150400"/>
        <c:axId val="0"/>
      </c:bar3DChart>
      <c:catAx>
        <c:axId val="262148864"/>
        <c:scaling>
          <c:orientation val="minMax"/>
        </c:scaling>
        <c:delete val="0"/>
        <c:axPos val="b"/>
        <c:majorTickMark val="out"/>
        <c:minorTickMark val="none"/>
        <c:tickLblPos val="nextTo"/>
        <c:crossAx val="262150400"/>
        <c:crosses val="autoZero"/>
        <c:auto val="1"/>
        <c:lblAlgn val="ctr"/>
        <c:lblOffset val="100"/>
        <c:noMultiLvlLbl val="0"/>
      </c:catAx>
      <c:valAx>
        <c:axId val="262150400"/>
        <c:scaling>
          <c:orientation val="minMax"/>
        </c:scaling>
        <c:delete val="0"/>
        <c:axPos val="l"/>
        <c:majorGridlines/>
        <c:numFmt formatCode="General" sourceLinked="1"/>
        <c:majorTickMark val="out"/>
        <c:minorTickMark val="none"/>
        <c:tickLblPos val="nextTo"/>
        <c:crossAx val="2621488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c:v>
                </c:pt>
              </c:strCache>
            </c:strRef>
          </c:tx>
          <c:invertIfNegative val="0"/>
          <c:dLbls>
            <c:showLegendKey val="0"/>
            <c:showVal val="1"/>
            <c:showCatName val="0"/>
            <c:showSerName val="0"/>
            <c:showPercent val="0"/>
            <c:showBubbleSize val="0"/>
            <c:showLeaderLines val="0"/>
          </c:dLbls>
          <c:cat>
            <c:strRef>
              <c:f>Лист1!$A$2:$A$6</c:f>
              <c:strCache>
                <c:ptCount val="5"/>
                <c:pt idx="0">
                  <c:v>Русский язык</c:v>
                </c:pt>
                <c:pt idx="1">
                  <c:v>Математика</c:v>
                </c:pt>
                <c:pt idx="2">
                  <c:v>Химия</c:v>
                </c:pt>
                <c:pt idx="3">
                  <c:v>Биология</c:v>
                </c:pt>
                <c:pt idx="4">
                  <c:v>Обществознание</c:v>
                </c:pt>
              </c:strCache>
            </c:strRef>
          </c:cat>
          <c:val>
            <c:numRef>
              <c:f>Лист1!$B$2:$B$6</c:f>
              <c:numCache>
                <c:formatCode>General</c:formatCode>
                <c:ptCount val="5"/>
                <c:pt idx="0">
                  <c:v>75</c:v>
                </c:pt>
                <c:pt idx="1">
                  <c:v>50</c:v>
                </c:pt>
                <c:pt idx="2">
                  <c:v>50</c:v>
                </c:pt>
                <c:pt idx="3">
                  <c:v>0</c:v>
                </c:pt>
                <c:pt idx="4">
                  <c:v>0</c:v>
                </c:pt>
              </c:numCache>
            </c:numRef>
          </c:val>
        </c:ser>
        <c:ser>
          <c:idx val="1"/>
          <c:order val="1"/>
          <c:tx>
            <c:strRef>
              <c:f>Лист1!$C$1</c:f>
              <c:strCache>
                <c:ptCount val="1"/>
                <c:pt idx="0">
                  <c:v>УО</c:v>
                </c:pt>
              </c:strCache>
            </c:strRef>
          </c:tx>
          <c:invertIfNegative val="0"/>
          <c:dLbls>
            <c:showLegendKey val="0"/>
            <c:showVal val="1"/>
            <c:showCatName val="0"/>
            <c:showSerName val="0"/>
            <c:showPercent val="0"/>
            <c:showBubbleSize val="0"/>
            <c:showLeaderLines val="0"/>
          </c:dLbls>
          <c:cat>
            <c:strRef>
              <c:f>Лист1!$A$2:$A$6</c:f>
              <c:strCache>
                <c:ptCount val="5"/>
                <c:pt idx="0">
                  <c:v>Русский язык</c:v>
                </c:pt>
                <c:pt idx="1">
                  <c:v>Математика</c:v>
                </c:pt>
                <c:pt idx="2">
                  <c:v>Химия</c:v>
                </c:pt>
                <c:pt idx="3">
                  <c:v>Биология</c:v>
                </c:pt>
                <c:pt idx="4">
                  <c:v>Обществознание</c:v>
                </c:pt>
              </c:strCache>
            </c:strRef>
          </c:cat>
          <c:val>
            <c:numRef>
              <c:f>Лист1!$C$2:$C$6</c:f>
              <c:numCache>
                <c:formatCode>General</c:formatCode>
                <c:ptCount val="5"/>
                <c:pt idx="0">
                  <c:v>100</c:v>
                </c:pt>
                <c:pt idx="1">
                  <c:v>100</c:v>
                </c:pt>
                <c:pt idx="2">
                  <c:v>50</c:v>
                </c:pt>
                <c:pt idx="3">
                  <c:v>33.299999999999997</c:v>
                </c:pt>
                <c:pt idx="4">
                  <c:v>50</c:v>
                </c:pt>
              </c:numCache>
            </c:numRef>
          </c:val>
        </c:ser>
        <c:dLbls>
          <c:showLegendKey val="0"/>
          <c:showVal val="0"/>
          <c:showCatName val="0"/>
          <c:showSerName val="0"/>
          <c:showPercent val="0"/>
          <c:showBubbleSize val="0"/>
        </c:dLbls>
        <c:gapWidth val="150"/>
        <c:shape val="cylinder"/>
        <c:axId val="262184320"/>
        <c:axId val="262202496"/>
        <c:axId val="0"/>
      </c:bar3DChart>
      <c:catAx>
        <c:axId val="262184320"/>
        <c:scaling>
          <c:orientation val="minMax"/>
        </c:scaling>
        <c:delete val="0"/>
        <c:axPos val="b"/>
        <c:majorTickMark val="out"/>
        <c:minorTickMark val="none"/>
        <c:tickLblPos val="nextTo"/>
        <c:crossAx val="262202496"/>
        <c:crosses val="autoZero"/>
        <c:auto val="1"/>
        <c:lblAlgn val="ctr"/>
        <c:lblOffset val="100"/>
        <c:noMultiLvlLbl val="0"/>
      </c:catAx>
      <c:valAx>
        <c:axId val="262202496"/>
        <c:scaling>
          <c:orientation val="minMax"/>
        </c:scaling>
        <c:delete val="0"/>
        <c:axPos val="l"/>
        <c:majorGridlines/>
        <c:numFmt formatCode="General" sourceLinked="1"/>
        <c:majorTickMark val="out"/>
        <c:minorTickMark val="none"/>
        <c:tickLblPos val="nextTo"/>
        <c:crossAx val="2621843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1258</Words>
  <Characters>7175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cp:lastModifiedBy>
  <cp:revision>12</cp:revision>
  <cp:lastPrinted>2024-10-16T05:17:00Z</cp:lastPrinted>
  <dcterms:created xsi:type="dcterms:W3CDTF">2022-08-10T12:44:00Z</dcterms:created>
  <dcterms:modified xsi:type="dcterms:W3CDTF">2024-12-13T02:24:00Z</dcterms:modified>
</cp:coreProperties>
</file>