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EDF" w:rsidRDefault="00E37EDF" w:rsidP="00E37EDF">
      <w:pPr>
        <w:pStyle w:val="NoSpacing1"/>
        <w:ind w:firstLine="709"/>
        <w:jc w:val="center"/>
        <w:rPr>
          <w:b/>
          <w:lang w:val="ru-RU"/>
        </w:rPr>
      </w:pPr>
    </w:p>
    <w:p w:rsidR="00E37EDF" w:rsidRDefault="00E37EDF" w:rsidP="00E37EDF">
      <w:pPr>
        <w:pStyle w:val="NoSpacing1"/>
        <w:ind w:firstLine="709"/>
        <w:jc w:val="center"/>
        <w:rPr>
          <w:b/>
          <w:lang w:val="ru-RU"/>
        </w:rPr>
      </w:pPr>
    </w:p>
    <w:p w:rsidR="00E37EDF" w:rsidRDefault="00E37EDF" w:rsidP="00E37EDF">
      <w:pPr>
        <w:pStyle w:val="NoSpacing1"/>
        <w:ind w:firstLine="709"/>
        <w:jc w:val="center"/>
        <w:rPr>
          <w:b/>
          <w:lang w:val="ru-RU"/>
        </w:rPr>
      </w:pPr>
    </w:p>
    <w:p w:rsidR="00E37EDF" w:rsidRDefault="00E37EDF" w:rsidP="00E37EDF">
      <w:pPr>
        <w:pStyle w:val="NoSpacing1"/>
        <w:ind w:firstLine="709"/>
        <w:jc w:val="center"/>
        <w:rPr>
          <w:b/>
          <w:lang w:val="ru-RU"/>
        </w:rPr>
      </w:pPr>
    </w:p>
    <w:p w:rsidR="00E37EDF" w:rsidRPr="005E580F" w:rsidRDefault="00E37EDF" w:rsidP="00E37EDF">
      <w:pPr>
        <w:pStyle w:val="NoSpacing1"/>
        <w:ind w:firstLine="709"/>
        <w:jc w:val="center"/>
        <w:rPr>
          <w:b/>
          <w:lang w:val="ru-RU"/>
        </w:rPr>
      </w:pPr>
      <w:r>
        <w:rPr>
          <w:b/>
          <w:noProof/>
          <w:lang w:val="ru-RU"/>
        </w:rPr>
        <w:drawing>
          <wp:inline distT="0" distB="0" distL="0" distR="0">
            <wp:extent cx="6119495" cy="8411497"/>
            <wp:effectExtent l="19050" t="0" r="0" b="0"/>
            <wp:docPr id="1" name="Рисунок 1" descr="C:\Users\10\Desktop\титульнРП\русский ти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\Desktop\титульнРП\русский тит 00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80F">
        <w:rPr>
          <w:b/>
          <w:lang w:val="ru-RU"/>
        </w:rPr>
        <w:lastRenderedPageBreak/>
        <w:t>Пояснительная записка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 xml:space="preserve">Программа разработана на основе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гражданина России, планируемых результатов начального общего образования, требований основной образовательной программы ОУ, авторской программы  В.П. </w:t>
      </w:r>
      <w:proofErr w:type="spellStart"/>
      <w:r w:rsidRPr="005E580F">
        <w:rPr>
          <w:rFonts w:ascii="Times New Roman" w:hAnsi="Times New Roman"/>
          <w:sz w:val="24"/>
          <w:szCs w:val="24"/>
        </w:rPr>
        <w:t>Канакина</w:t>
      </w:r>
      <w:proofErr w:type="spellEnd"/>
      <w:r w:rsidRPr="005E580F">
        <w:rPr>
          <w:rFonts w:ascii="Times New Roman" w:hAnsi="Times New Roman"/>
          <w:sz w:val="24"/>
          <w:szCs w:val="24"/>
        </w:rPr>
        <w:t>, Москва</w:t>
      </w:r>
      <w:proofErr w:type="gramStart"/>
      <w:r w:rsidRPr="005E580F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Pr="005E580F">
        <w:rPr>
          <w:rFonts w:ascii="Times New Roman" w:hAnsi="Times New Roman"/>
          <w:sz w:val="24"/>
          <w:szCs w:val="24"/>
        </w:rPr>
        <w:t>Просвещение 2011.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>Нормативные документы, обеспечивающие реализацию программы:</w:t>
      </w:r>
    </w:p>
    <w:p w:rsidR="00E37EDF" w:rsidRPr="005E580F" w:rsidRDefault="00E37EDF" w:rsidP="00E37EDF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>федеральный закон № 273 – ФЗ «Об образовании в Российской Федерации» от 29.12.2012</w:t>
      </w:r>
      <w:r>
        <w:rPr>
          <w:rFonts w:ascii="Times New Roman" w:hAnsi="Times New Roman"/>
          <w:sz w:val="24"/>
          <w:szCs w:val="24"/>
        </w:rPr>
        <w:t xml:space="preserve"> г.</w:t>
      </w:r>
      <w:r w:rsidRPr="005E580F">
        <w:rPr>
          <w:rFonts w:ascii="Times New Roman" w:hAnsi="Times New Roman"/>
          <w:sz w:val="24"/>
          <w:szCs w:val="24"/>
        </w:rPr>
        <w:t>;</w:t>
      </w:r>
    </w:p>
    <w:p w:rsidR="00E37EDF" w:rsidRPr="005E580F" w:rsidRDefault="00E37EDF" w:rsidP="00E37EDF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начального общего образования (приказ Министерства образования и науки России №373 «Об утверждении и ведении в действие федерального государственного образовательного стандарта начального общего образования) от 06.10.2009 г.</w:t>
      </w:r>
      <w:r>
        <w:rPr>
          <w:rFonts w:ascii="Times New Roman" w:hAnsi="Times New Roman"/>
          <w:sz w:val="24"/>
          <w:szCs w:val="24"/>
        </w:rPr>
        <w:t>;</w:t>
      </w:r>
    </w:p>
    <w:p w:rsidR="00E37EDF" w:rsidRPr="005E580F" w:rsidRDefault="00E37EDF" w:rsidP="00E37EDF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Федерации, № 253 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</w:t>
      </w:r>
      <w:r>
        <w:rPr>
          <w:rFonts w:ascii="Times New Roman" w:hAnsi="Times New Roman"/>
          <w:sz w:val="24"/>
          <w:szCs w:val="24"/>
        </w:rPr>
        <w:t xml:space="preserve"> аккредитацию от 19.12.2012 г.</w:t>
      </w:r>
      <w:r w:rsidRPr="005E580F">
        <w:rPr>
          <w:rFonts w:ascii="Times New Roman" w:hAnsi="Times New Roman"/>
          <w:sz w:val="24"/>
          <w:szCs w:val="24"/>
        </w:rPr>
        <w:t>;</w:t>
      </w:r>
    </w:p>
    <w:p w:rsidR="00E37EDF" w:rsidRPr="005E580F" w:rsidRDefault="00E37EDF" w:rsidP="00E37EDF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 xml:space="preserve">учебный план МБОУ СОШ имени В.П. Брагина с. </w:t>
      </w:r>
      <w:proofErr w:type="spellStart"/>
      <w:r w:rsidRPr="005E580F">
        <w:rPr>
          <w:rFonts w:ascii="Times New Roman" w:hAnsi="Times New Roman"/>
          <w:sz w:val="24"/>
          <w:szCs w:val="24"/>
        </w:rPr>
        <w:t>Бурен-Бай-</w:t>
      </w:r>
      <w:r>
        <w:rPr>
          <w:rFonts w:ascii="Times New Roman" w:hAnsi="Times New Roman"/>
          <w:sz w:val="24"/>
          <w:szCs w:val="24"/>
        </w:rPr>
        <w:t>Хаак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Каа-Хемского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на 2022-</w:t>
      </w:r>
      <w:r w:rsidRPr="005E580F">
        <w:rPr>
          <w:rFonts w:ascii="Times New Roman" w:hAnsi="Times New Roman"/>
          <w:sz w:val="24"/>
          <w:szCs w:val="24"/>
        </w:rPr>
        <w:t>202</w:t>
      </w:r>
      <w:r>
        <w:rPr>
          <w:rFonts w:ascii="Times New Roman" w:hAnsi="Times New Roman"/>
          <w:sz w:val="24"/>
          <w:szCs w:val="24"/>
        </w:rPr>
        <w:t>3</w:t>
      </w:r>
      <w:r w:rsidRPr="005E580F">
        <w:rPr>
          <w:rFonts w:ascii="Times New Roman" w:hAnsi="Times New Roman"/>
          <w:sz w:val="24"/>
          <w:szCs w:val="24"/>
        </w:rPr>
        <w:t xml:space="preserve"> учебный год.</w:t>
      </w:r>
    </w:p>
    <w:p w:rsidR="00E37EDF" w:rsidRPr="005E580F" w:rsidRDefault="00E37EDF" w:rsidP="00E37EDF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>На изучение русского языка в 3 классе отводится 170 ч</w:t>
      </w:r>
      <w:r>
        <w:rPr>
          <w:rFonts w:ascii="Times New Roman" w:hAnsi="Times New Roman"/>
          <w:sz w:val="24"/>
          <w:szCs w:val="24"/>
        </w:rPr>
        <w:t>асов</w:t>
      </w:r>
      <w:r w:rsidRPr="005E580F">
        <w:rPr>
          <w:rFonts w:ascii="Times New Roman" w:hAnsi="Times New Roman"/>
          <w:sz w:val="24"/>
          <w:szCs w:val="24"/>
        </w:rPr>
        <w:t xml:space="preserve"> (5 ч</w:t>
      </w:r>
      <w:r>
        <w:rPr>
          <w:rFonts w:ascii="Times New Roman" w:hAnsi="Times New Roman"/>
          <w:sz w:val="24"/>
          <w:szCs w:val="24"/>
        </w:rPr>
        <w:t>асов</w:t>
      </w:r>
      <w:r w:rsidRPr="005E580F">
        <w:rPr>
          <w:rFonts w:ascii="Times New Roman" w:hAnsi="Times New Roman"/>
          <w:sz w:val="24"/>
          <w:szCs w:val="24"/>
        </w:rPr>
        <w:t xml:space="preserve"> в неделю).</w:t>
      </w:r>
    </w:p>
    <w:p w:rsidR="00E37EDF" w:rsidRPr="005E580F" w:rsidRDefault="00E37EDF" w:rsidP="00E37EDF">
      <w:pPr>
        <w:spacing w:after="0" w:line="240" w:lineRule="auto"/>
        <w:ind w:firstLine="709"/>
        <w:jc w:val="both"/>
        <w:textAlignment w:val="center"/>
        <w:rPr>
          <w:rFonts w:ascii="Times New Roman" w:hAnsi="Times New Roman"/>
          <w:sz w:val="24"/>
          <w:szCs w:val="24"/>
        </w:rPr>
      </w:pPr>
      <w:proofErr w:type="spellStart"/>
      <w:r w:rsidRPr="005E580F">
        <w:rPr>
          <w:rFonts w:ascii="Times New Roman" w:hAnsi="Times New Roman"/>
          <w:b/>
          <w:sz w:val="24"/>
          <w:szCs w:val="24"/>
        </w:rPr>
        <w:t>Цель</w:t>
      </w:r>
      <w:r w:rsidRPr="005E580F">
        <w:rPr>
          <w:rFonts w:ascii="Times New Roman" w:hAnsi="Times New Roman"/>
          <w:sz w:val="24"/>
          <w:szCs w:val="24"/>
        </w:rPr>
        <w:t>изучения</w:t>
      </w:r>
      <w:proofErr w:type="spellEnd"/>
      <w:r w:rsidRPr="005E580F">
        <w:rPr>
          <w:rFonts w:ascii="Times New Roman" w:hAnsi="Times New Roman"/>
          <w:sz w:val="24"/>
          <w:szCs w:val="24"/>
        </w:rPr>
        <w:t xml:space="preserve"> предмета «Русский язык» в начальной школе являются:</w:t>
      </w:r>
    </w:p>
    <w:p w:rsidR="00E37EDF" w:rsidRPr="005E580F" w:rsidRDefault="00E37EDF" w:rsidP="00E37EDF">
      <w:pPr>
        <w:spacing w:after="0" w:line="240" w:lineRule="auto"/>
        <w:ind w:firstLine="709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>• ознакомление учащихся с основными положениями науки о языке и формирование на этой основе знаково-символического восприятия и логического мышления учащихся.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 xml:space="preserve">Рабочая программа направлена на реализацию средствами предмета «Русский язык» основных задач образовательной области «Филология»: 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>—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 xml:space="preserve">— развитие диалогической и монологической устной и письменной речи; 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>— развитие коммуника</w:t>
      </w:r>
      <w:r w:rsidRPr="005E580F">
        <w:rPr>
          <w:rFonts w:ascii="Times New Roman" w:hAnsi="Times New Roman"/>
          <w:sz w:val="24"/>
          <w:szCs w:val="24"/>
        </w:rPr>
        <w:softHyphen/>
        <w:t>тивных умений;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 xml:space="preserve">— развитие нравственных и эстетических чувств; 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>— развитие способностей к творческой деятель</w:t>
      </w:r>
      <w:r w:rsidRPr="005E580F">
        <w:rPr>
          <w:rFonts w:ascii="Times New Roman" w:hAnsi="Times New Roman"/>
          <w:sz w:val="24"/>
          <w:szCs w:val="24"/>
        </w:rPr>
        <w:softHyphen/>
        <w:t>ности.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 xml:space="preserve">Рабочая программа определяет ряд практических </w:t>
      </w:r>
      <w:r w:rsidRPr="005E580F">
        <w:rPr>
          <w:rFonts w:ascii="Times New Roman" w:hAnsi="Times New Roman"/>
          <w:b/>
          <w:sz w:val="24"/>
          <w:szCs w:val="24"/>
        </w:rPr>
        <w:t>задач</w:t>
      </w:r>
      <w:r w:rsidRPr="005E580F">
        <w:rPr>
          <w:rFonts w:ascii="Times New Roman" w:hAnsi="Times New Roman"/>
          <w:sz w:val="24"/>
          <w:szCs w:val="24"/>
        </w:rPr>
        <w:t>, решение которых обеспечит достижение основных целей изучения предмета: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 xml:space="preserve">• развитие речи, мышления, воображения школьников, умения выбирать средства языка в соответствии с целями, задачами и условиями общения; 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 xml:space="preserve">• формирование у младших школьников первоначальных представлений о системе и структуре русского языка: лексике, фонетике, графике, орфоэпии, </w:t>
      </w:r>
      <w:proofErr w:type="spellStart"/>
      <w:r w:rsidRPr="005E580F">
        <w:rPr>
          <w:rFonts w:ascii="Times New Roman" w:hAnsi="Times New Roman"/>
          <w:sz w:val="24"/>
          <w:szCs w:val="24"/>
        </w:rPr>
        <w:t>морфемике</w:t>
      </w:r>
      <w:proofErr w:type="spellEnd"/>
      <w:r w:rsidRPr="005E580F">
        <w:rPr>
          <w:rFonts w:ascii="Times New Roman" w:hAnsi="Times New Roman"/>
          <w:sz w:val="24"/>
          <w:szCs w:val="24"/>
        </w:rPr>
        <w:t xml:space="preserve"> (состав слова), морфологии и синтаксисе;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>• формирование навыков культуры речи во всех её проявлениях, умений правильно писать и читать, участвовать в диалоге, составлять несложные устные монологические высказывания и письменные тексты;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>• воспитание 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речь.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5E580F">
        <w:rPr>
          <w:rFonts w:ascii="Times New Roman" w:hAnsi="Times New Roman"/>
          <w:b/>
          <w:sz w:val="24"/>
          <w:szCs w:val="24"/>
        </w:rPr>
        <w:t>Ценностные ориентиры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>Систематический курс русского языка представлен в программе следующими содержательными линиями: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>• система языка (основы лингвистических знаний): лексика, фонетика и орфоэпия, графика, состав слова (</w:t>
      </w:r>
      <w:proofErr w:type="spellStart"/>
      <w:r w:rsidRPr="005E580F">
        <w:rPr>
          <w:rFonts w:ascii="Times New Roman" w:hAnsi="Times New Roman"/>
          <w:sz w:val="24"/>
          <w:szCs w:val="24"/>
        </w:rPr>
        <w:t>морфемика</w:t>
      </w:r>
      <w:proofErr w:type="spellEnd"/>
      <w:r w:rsidRPr="005E580F">
        <w:rPr>
          <w:rFonts w:ascii="Times New Roman" w:hAnsi="Times New Roman"/>
          <w:sz w:val="24"/>
          <w:szCs w:val="24"/>
        </w:rPr>
        <w:t xml:space="preserve">), грамматика (морфология и синтаксис); </w:t>
      </w:r>
    </w:p>
    <w:p w:rsidR="00E37ED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 xml:space="preserve">• орфография и пунктуация; • развитие речи. </w:t>
      </w:r>
    </w:p>
    <w:p w:rsidR="00E37EDF" w:rsidRPr="00C93D70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580F">
        <w:rPr>
          <w:rFonts w:ascii="Times New Roman" w:hAnsi="Times New Roman"/>
          <w:b/>
          <w:sz w:val="24"/>
          <w:szCs w:val="24"/>
        </w:rPr>
        <w:lastRenderedPageBreak/>
        <w:t>Планируемые результаты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5E580F">
        <w:rPr>
          <w:rFonts w:ascii="Times New Roman" w:hAnsi="Times New Roman"/>
          <w:b/>
          <w:sz w:val="24"/>
          <w:szCs w:val="24"/>
        </w:rPr>
        <w:t>Личностные результаты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 xml:space="preserve">1. Формирование </w:t>
      </w:r>
      <w:r w:rsidRPr="005E580F">
        <w:rPr>
          <w:rFonts w:ascii="Times New Roman" w:hAnsi="Times New Roman"/>
          <w:iCs/>
          <w:sz w:val="24"/>
          <w:szCs w:val="24"/>
        </w:rPr>
        <w:t>чувства гордости за свою Родину, российский народ и историю России; осознание своей этнической и национальной принадлежности, формирование ценностей многонационального российского общества; становление гуманистических и демократических ценностных ориентаций.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 xml:space="preserve">2. Формирование </w:t>
      </w:r>
      <w:r w:rsidRPr="005E580F">
        <w:rPr>
          <w:rFonts w:ascii="Times New Roman" w:hAnsi="Times New Roman"/>
          <w:iCs/>
          <w:sz w:val="24"/>
          <w:szCs w:val="24"/>
        </w:rPr>
        <w:t>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 w:rsidR="00E37EDF" w:rsidRPr="005E580F" w:rsidRDefault="00E37EDF" w:rsidP="00E37EDF">
      <w:p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>3. Формирование уважительного отношения к иному мнению, истории и культуре других народов.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>4. Овладение н</w:t>
      </w:r>
      <w:r w:rsidRPr="005E580F">
        <w:rPr>
          <w:rFonts w:ascii="Times New Roman" w:hAnsi="Times New Roman"/>
          <w:iCs/>
          <w:sz w:val="24"/>
          <w:szCs w:val="24"/>
        </w:rPr>
        <w:t>ачальными навыками адаптации в динамично изменяющемся и развивающемся мире.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 xml:space="preserve">5. </w:t>
      </w:r>
      <w:r w:rsidRPr="005E580F">
        <w:rPr>
          <w:rFonts w:ascii="Times New Roman" w:hAnsi="Times New Roman"/>
          <w:iCs/>
          <w:sz w:val="24"/>
          <w:szCs w:val="24"/>
        </w:rPr>
        <w:t>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>6. Развитие самостоятельности</w:t>
      </w:r>
      <w:r w:rsidRPr="005E580F">
        <w:rPr>
          <w:rFonts w:ascii="Times New Roman" w:hAnsi="Times New Roman"/>
          <w:iCs/>
          <w:sz w:val="24"/>
          <w:szCs w:val="24"/>
        </w:rPr>
        <w:t xml:space="preserve">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>7. Формирование э</w:t>
      </w:r>
      <w:r w:rsidRPr="005E580F">
        <w:rPr>
          <w:rFonts w:ascii="Times New Roman" w:hAnsi="Times New Roman"/>
          <w:iCs/>
          <w:sz w:val="24"/>
          <w:szCs w:val="24"/>
        </w:rPr>
        <w:t>стетических потребностей, ценностей и чувств.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>8. Развитие э</w:t>
      </w:r>
      <w:r w:rsidRPr="005E580F">
        <w:rPr>
          <w:rFonts w:ascii="Times New Roman" w:hAnsi="Times New Roman"/>
          <w:iCs/>
          <w:sz w:val="24"/>
          <w:szCs w:val="24"/>
        </w:rPr>
        <w:t>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 xml:space="preserve">9. </w:t>
      </w:r>
      <w:r w:rsidRPr="005E580F">
        <w:rPr>
          <w:rFonts w:ascii="Times New Roman" w:hAnsi="Times New Roman"/>
          <w:iCs/>
          <w:sz w:val="24"/>
          <w:szCs w:val="24"/>
        </w:rPr>
        <w:t xml:space="preserve">Развитие навыков сотрудничества </w:t>
      </w:r>
      <w:proofErr w:type="gramStart"/>
      <w:r w:rsidRPr="005E580F">
        <w:rPr>
          <w:rFonts w:ascii="Times New Roman" w:hAnsi="Times New Roman"/>
          <w:iCs/>
          <w:sz w:val="24"/>
          <w:szCs w:val="24"/>
        </w:rPr>
        <w:t>со</w:t>
      </w:r>
      <w:proofErr w:type="gramEnd"/>
      <w:r w:rsidRPr="005E580F">
        <w:rPr>
          <w:rFonts w:ascii="Times New Roman" w:hAnsi="Times New Roman"/>
          <w:iCs/>
          <w:sz w:val="24"/>
          <w:szCs w:val="24"/>
        </w:rPr>
        <w:t xml:space="preserve"> взрослыми и сверстниками в различных социальных ситуациях, умения не создавать конфликтов и находить выходы из спорных ситуаций.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 xml:space="preserve">10. </w:t>
      </w:r>
      <w:r w:rsidRPr="005E580F">
        <w:rPr>
          <w:rFonts w:ascii="Times New Roman" w:hAnsi="Times New Roman"/>
          <w:iCs/>
          <w:sz w:val="24"/>
          <w:szCs w:val="24"/>
        </w:rPr>
        <w:t>Формирование установки на безопасный, здоровый образ жизни, мотивации к творческому труду, к работе на результат, бережному отношению к материальным и духовным ценностям.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5E580F">
        <w:rPr>
          <w:rFonts w:ascii="Times New Roman" w:hAnsi="Times New Roman"/>
          <w:b/>
          <w:sz w:val="24"/>
          <w:szCs w:val="24"/>
        </w:rPr>
        <w:t>Метапредметныерезультаты</w:t>
      </w:r>
      <w:proofErr w:type="spellEnd"/>
      <w:r>
        <w:rPr>
          <w:rFonts w:ascii="Times New Roman" w:hAnsi="Times New Roman"/>
          <w:b/>
          <w:sz w:val="24"/>
          <w:szCs w:val="24"/>
        </w:rPr>
        <w:t>: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>1.</w:t>
      </w:r>
      <w:r w:rsidRPr="005E580F">
        <w:rPr>
          <w:rFonts w:ascii="Times New Roman" w:hAnsi="Times New Roman"/>
          <w:sz w:val="24"/>
          <w:szCs w:val="24"/>
          <w:lang w:val="en-US"/>
        </w:rPr>
        <w:t> </w:t>
      </w:r>
      <w:r w:rsidRPr="005E580F">
        <w:rPr>
          <w:rFonts w:ascii="Times New Roman" w:hAnsi="Times New Roman"/>
          <w:sz w:val="24"/>
          <w:szCs w:val="24"/>
        </w:rPr>
        <w:t xml:space="preserve">Овладение </w:t>
      </w:r>
      <w:r w:rsidRPr="005E580F">
        <w:rPr>
          <w:rFonts w:ascii="Times New Roman" w:hAnsi="Times New Roman"/>
          <w:iCs/>
          <w:sz w:val="24"/>
          <w:szCs w:val="24"/>
        </w:rPr>
        <w:t>способностью принимать и сохранять цели и задачи учебной деятельности, поиска средств её осуществления.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>2. Формирование умения</w:t>
      </w:r>
      <w:r w:rsidRPr="005E580F">
        <w:rPr>
          <w:rFonts w:ascii="Times New Roman" w:hAnsi="Times New Roman"/>
          <w:iCs/>
          <w:sz w:val="24"/>
          <w:szCs w:val="24"/>
        </w:rPr>
        <w:t xml:space="preserve">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 xml:space="preserve">3. </w:t>
      </w:r>
      <w:r w:rsidRPr="005E580F">
        <w:rPr>
          <w:rFonts w:ascii="Times New Roman" w:hAnsi="Times New Roman"/>
          <w:iCs/>
          <w:sz w:val="24"/>
          <w:szCs w:val="24"/>
        </w:rPr>
        <w:t>Использование знаково-символических сре</w:t>
      </w:r>
      <w:proofErr w:type="gramStart"/>
      <w:r w:rsidRPr="005E580F">
        <w:rPr>
          <w:rFonts w:ascii="Times New Roman" w:hAnsi="Times New Roman"/>
          <w:iCs/>
          <w:sz w:val="24"/>
          <w:szCs w:val="24"/>
        </w:rPr>
        <w:t>дств пр</w:t>
      </w:r>
      <w:proofErr w:type="gramEnd"/>
      <w:r w:rsidRPr="005E580F">
        <w:rPr>
          <w:rFonts w:ascii="Times New Roman" w:hAnsi="Times New Roman"/>
          <w:iCs/>
          <w:sz w:val="24"/>
          <w:szCs w:val="24"/>
        </w:rPr>
        <w:t>едставления информации.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>4. Активное использование речевых средств и сре</w:t>
      </w:r>
      <w:proofErr w:type="gramStart"/>
      <w:r w:rsidRPr="005E580F">
        <w:rPr>
          <w:rFonts w:ascii="Times New Roman" w:hAnsi="Times New Roman"/>
          <w:sz w:val="24"/>
          <w:szCs w:val="24"/>
        </w:rPr>
        <w:t>дств дл</w:t>
      </w:r>
      <w:proofErr w:type="gramEnd"/>
      <w:r w:rsidRPr="005E580F">
        <w:rPr>
          <w:rFonts w:ascii="Times New Roman" w:hAnsi="Times New Roman"/>
          <w:sz w:val="24"/>
          <w:szCs w:val="24"/>
        </w:rPr>
        <w:t>я решения коммуникативных и познавательных задач.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>5.</w:t>
      </w:r>
      <w:r w:rsidRPr="005E580F">
        <w:rPr>
          <w:rFonts w:ascii="Times New Roman" w:hAnsi="Times New Roman"/>
          <w:sz w:val="24"/>
          <w:szCs w:val="24"/>
          <w:lang w:val="en-US"/>
        </w:rPr>
        <w:t> </w:t>
      </w:r>
      <w:r w:rsidRPr="005E580F">
        <w:rPr>
          <w:rFonts w:ascii="Times New Roman" w:hAnsi="Times New Roman"/>
          <w:sz w:val="24"/>
          <w:szCs w:val="24"/>
        </w:rPr>
        <w:t>Использование различных способов поиска (в справочных источниках), сбора, обработки, анализа, организации, передачи и интерпретации информации.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>6.</w:t>
      </w:r>
      <w:r w:rsidRPr="005E580F">
        <w:rPr>
          <w:rFonts w:ascii="Times New Roman" w:hAnsi="Times New Roman"/>
          <w:sz w:val="24"/>
          <w:szCs w:val="24"/>
          <w:lang w:val="en-US"/>
        </w:rPr>
        <w:t> </w:t>
      </w:r>
      <w:r w:rsidRPr="005E580F">
        <w:rPr>
          <w:rFonts w:ascii="Times New Roman" w:hAnsi="Times New Roman"/>
          <w:sz w:val="24"/>
          <w:szCs w:val="24"/>
        </w:rPr>
        <w:t>Овладение л</w:t>
      </w:r>
      <w:r w:rsidRPr="005E580F">
        <w:rPr>
          <w:rFonts w:ascii="Times New Roman" w:hAnsi="Times New Roman"/>
          <w:iCs/>
          <w:sz w:val="24"/>
          <w:szCs w:val="24"/>
        </w:rPr>
        <w:t>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</w:t>
      </w:r>
      <w:r w:rsidRPr="005E580F">
        <w:rPr>
          <w:rFonts w:ascii="Times New Roman" w:hAnsi="Times New Roman"/>
          <w:sz w:val="24"/>
          <w:szCs w:val="24"/>
        </w:rPr>
        <w:t>.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>7.</w:t>
      </w:r>
      <w:r w:rsidRPr="005E580F">
        <w:rPr>
          <w:rFonts w:ascii="Times New Roman" w:hAnsi="Times New Roman"/>
          <w:sz w:val="24"/>
          <w:szCs w:val="24"/>
          <w:lang w:val="en-US"/>
        </w:rPr>
        <w:t> </w:t>
      </w:r>
      <w:r w:rsidRPr="005E580F">
        <w:rPr>
          <w:rFonts w:ascii="Times New Roman" w:hAnsi="Times New Roman"/>
          <w:sz w:val="24"/>
          <w:szCs w:val="24"/>
        </w:rPr>
        <w:t>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оценки событий.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>8.</w:t>
      </w:r>
      <w:r w:rsidRPr="005E580F">
        <w:rPr>
          <w:rFonts w:ascii="Times New Roman" w:hAnsi="Times New Roman"/>
          <w:sz w:val="24"/>
          <w:szCs w:val="24"/>
          <w:lang w:val="en-US"/>
        </w:rPr>
        <w:t> </w:t>
      </w:r>
      <w:r w:rsidRPr="005E580F">
        <w:rPr>
          <w:rFonts w:ascii="Times New Roman" w:hAnsi="Times New Roman"/>
          <w:sz w:val="24"/>
          <w:szCs w:val="24"/>
        </w:rPr>
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>9. Готовность конструктивно разрешать конфликты посредством учёта интересов сторон и сотрудничества.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>10.</w:t>
      </w:r>
      <w:r w:rsidRPr="005E580F">
        <w:rPr>
          <w:rFonts w:ascii="Times New Roman" w:hAnsi="Times New Roman"/>
          <w:sz w:val="24"/>
          <w:szCs w:val="24"/>
          <w:lang w:val="en-US"/>
        </w:rPr>
        <w:t> </w:t>
      </w:r>
      <w:r w:rsidRPr="005E580F">
        <w:rPr>
          <w:rFonts w:ascii="Times New Roman" w:hAnsi="Times New Roman"/>
          <w:sz w:val="24"/>
          <w:szCs w:val="24"/>
        </w:rPr>
        <w:t>Овладение начальными сведениями о сущности и особенностях объектов, процессов и явлений действительности в соответствии с содержанием учебного предмета «Русский язык».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lastRenderedPageBreak/>
        <w:t>11.</w:t>
      </w:r>
      <w:r w:rsidRPr="005E580F">
        <w:rPr>
          <w:rFonts w:ascii="Times New Roman" w:hAnsi="Times New Roman"/>
          <w:sz w:val="24"/>
          <w:szCs w:val="24"/>
          <w:lang w:val="en-US"/>
        </w:rPr>
        <w:t> </w:t>
      </w:r>
      <w:r w:rsidRPr="005E580F">
        <w:rPr>
          <w:rFonts w:ascii="Times New Roman" w:hAnsi="Times New Roman"/>
          <w:sz w:val="24"/>
          <w:szCs w:val="24"/>
        </w:rPr>
        <w:t xml:space="preserve">Овладение базовыми предметными и </w:t>
      </w:r>
      <w:proofErr w:type="spellStart"/>
      <w:r w:rsidRPr="005E580F">
        <w:rPr>
          <w:rFonts w:ascii="Times New Roman" w:hAnsi="Times New Roman"/>
          <w:sz w:val="24"/>
          <w:szCs w:val="24"/>
        </w:rPr>
        <w:t>межпредметными</w:t>
      </w:r>
      <w:proofErr w:type="spellEnd"/>
      <w:r w:rsidRPr="005E580F">
        <w:rPr>
          <w:rFonts w:ascii="Times New Roman" w:hAnsi="Times New Roman"/>
          <w:sz w:val="24"/>
          <w:szCs w:val="24"/>
        </w:rPr>
        <w:t xml:space="preserve"> понятиями, отражающими существенные связи и отношения между объектами и процессами.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5E580F">
        <w:rPr>
          <w:rFonts w:ascii="Times New Roman" w:hAnsi="Times New Roman"/>
          <w:b/>
          <w:sz w:val="24"/>
          <w:szCs w:val="24"/>
        </w:rPr>
        <w:t>Предметные результаты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580F">
        <w:rPr>
          <w:rFonts w:ascii="Times New Roman" w:hAnsi="Times New Roman"/>
          <w:bCs/>
          <w:iCs/>
          <w:sz w:val="24"/>
          <w:szCs w:val="24"/>
        </w:rPr>
        <w:t>1.</w:t>
      </w:r>
      <w:r w:rsidRPr="005E580F">
        <w:rPr>
          <w:rFonts w:ascii="Times New Roman" w:hAnsi="Times New Roman"/>
          <w:bCs/>
          <w:iCs/>
          <w:sz w:val="24"/>
          <w:szCs w:val="24"/>
          <w:lang w:val="en-US"/>
        </w:rPr>
        <w:t> </w:t>
      </w:r>
      <w:r w:rsidRPr="005E580F">
        <w:rPr>
          <w:rFonts w:ascii="Times New Roman" w:hAnsi="Times New Roman"/>
          <w:sz w:val="24"/>
          <w:szCs w:val="24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5E580F">
        <w:rPr>
          <w:rFonts w:ascii="Times New Roman" w:hAnsi="Times New Roman"/>
          <w:sz w:val="24"/>
          <w:szCs w:val="24"/>
        </w:rPr>
        <w:t>Понимание обучающимися того, что язык представляет собой явление национальной культуры и основное средство человеческого общения; осознание значения русского языка как государственного языка Российской Федерации, языка межнационального общения.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5E580F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5E580F">
        <w:rPr>
          <w:rFonts w:ascii="Times New Roman" w:hAnsi="Times New Roman"/>
          <w:sz w:val="24"/>
          <w:szCs w:val="24"/>
        </w:rPr>
        <w:t xml:space="preserve"> позитивного отношения к правильной устной и письменной речи как показателям общей культуры и гражданской позиции человека.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>4.</w:t>
      </w:r>
      <w:r w:rsidRPr="005E580F">
        <w:rPr>
          <w:rFonts w:ascii="Times New Roman" w:hAnsi="Times New Roman"/>
          <w:sz w:val="24"/>
          <w:szCs w:val="24"/>
          <w:lang w:val="en-US"/>
        </w:rPr>
        <w:t> </w:t>
      </w:r>
      <w:r w:rsidRPr="005E580F">
        <w:rPr>
          <w:rFonts w:ascii="Times New Roman" w:hAnsi="Times New Roman"/>
          <w:sz w:val="24"/>
          <w:szCs w:val="24"/>
        </w:rPr>
        <w:t xml:space="preserve">Овладение первоначальными представлениями о нормах русского языка (орфоэпических, лексических, грамматических, орфографических, пунктуационных) и правилах речевого этикета. 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>5.</w:t>
      </w:r>
      <w:r w:rsidRPr="005E580F">
        <w:rPr>
          <w:rFonts w:ascii="Times New Roman" w:hAnsi="Times New Roman"/>
          <w:sz w:val="24"/>
          <w:szCs w:val="24"/>
          <w:lang w:val="en-US"/>
        </w:rPr>
        <w:t> </w:t>
      </w:r>
      <w:r w:rsidRPr="005E580F">
        <w:rPr>
          <w:rFonts w:ascii="Times New Roman" w:hAnsi="Times New Roman"/>
          <w:sz w:val="24"/>
          <w:szCs w:val="24"/>
        </w:rPr>
        <w:t>Формирование умения ориентироваться в целях, задачах, средствах и условиях общения,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текстов.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>6. Осознание безошибочного письма как одного из проявлений собственного уровня культуры, применение орфографических правил и правил постановки знаков препинания при записи собственных и предложенных текстов. Владение умением проверять написанное.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>7. Овладение учебными действиями с языковыми единицами и формирование умения использовать знания для решения познавательных, практических и коммуникативных задач.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>8. Освоение первоначальных научных представлений о системе и структуре русского языка: фонетике и графике, лексике, словообразовании (</w:t>
      </w:r>
      <w:proofErr w:type="spellStart"/>
      <w:r w:rsidRPr="005E580F">
        <w:rPr>
          <w:rFonts w:ascii="Times New Roman" w:hAnsi="Times New Roman"/>
          <w:sz w:val="24"/>
          <w:szCs w:val="24"/>
        </w:rPr>
        <w:t>морфемике</w:t>
      </w:r>
      <w:proofErr w:type="spellEnd"/>
      <w:r w:rsidRPr="005E580F">
        <w:rPr>
          <w:rFonts w:ascii="Times New Roman" w:hAnsi="Times New Roman"/>
          <w:sz w:val="24"/>
          <w:szCs w:val="24"/>
        </w:rPr>
        <w:t>), морфологии и синтаксисе; об основных единицах языка, их признаках и особенностях употребления в речи;</w:t>
      </w:r>
    </w:p>
    <w:p w:rsidR="00E37EDF" w:rsidRPr="005E580F" w:rsidRDefault="00E37EDF" w:rsidP="00E37E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580F">
        <w:rPr>
          <w:rFonts w:ascii="Times New Roman" w:hAnsi="Times New Roman"/>
          <w:sz w:val="24"/>
          <w:szCs w:val="24"/>
        </w:rPr>
        <w:t>9.</w:t>
      </w:r>
      <w:r w:rsidRPr="005E580F">
        <w:rPr>
          <w:rFonts w:ascii="Times New Roman" w:hAnsi="Times New Roman"/>
          <w:sz w:val="24"/>
          <w:szCs w:val="24"/>
          <w:lang w:val="en-US"/>
        </w:rPr>
        <w:t> </w:t>
      </w:r>
      <w:r w:rsidRPr="005E580F">
        <w:rPr>
          <w:rFonts w:ascii="Times New Roman" w:hAnsi="Times New Roman"/>
          <w:sz w:val="24"/>
          <w:szCs w:val="24"/>
        </w:rPr>
        <w:t>Формирование умений опознавать и анализировать основные единицы языка, грамматические категории языка, употреблять языковые единицы адекватно ситуации речевого общения.</w:t>
      </w:r>
    </w:p>
    <w:p w:rsidR="00E37EDF" w:rsidRDefault="00E37EDF" w:rsidP="00E37ED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E37EDF" w:rsidRDefault="00E37EDF" w:rsidP="00E37ED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E37EDF" w:rsidRDefault="00E37EDF" w:rsidP="00E37ED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E37EDF" w:rsidRDefault="00E37EDF" w:rsidP="00E37ED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E37EDF" w:rsidRDefault="00E37EDF" w:rsidP="00E37ED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E37EDF" w:rsidRDefault="00E37EDF" w:rsidP="00E37ED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E37EDF" w:rsidRDefault="00E37EDF" w:rsidP="00E37ED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E37EDF" w:rsidRDefault="00E37EDF" w:rsidP="00E37ED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E37EDF" w:rsidRDefault="00E37EDF" w:rsidP="00E37ED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E37EDF" w:rsidRDefault="00E37EDF" w:rsidP="00E37ED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E37EDF" w:rsidRDefault="00E37EDF" w:rsidP="00E37ED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E37EDF" w:rsidRDefault="00E37EDF" w:rsidP="00E37ED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E37EDF" w:rsidRDefault="00E37EDF" w:rsidP="00E37ED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E37EDF" w:rsidRDefault="00E37EDF" w:rsidP="00E37ED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E37EDF" w:rsidRDefault="00E37EDF" w:rsidP="00E37ED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E37EDF" w:rsidRDefault="00E37EDF" w:rsidP="00E37ED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E37EDF" w:rsidRDefault="00E37EDF" w:rsidP="00E37ED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E37EDF" w:rsidRDefault="00E37EDF" w:rsidP="00E37ED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E37EDF" w:rsidRDefault="00E37EDF" w:rsidP="00E37ED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E37EDF" w:rsidRDefault="00E37EDF" w:rsidP="00E37ED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E37EDF" w:rsidRDefault="00E37EDF" w:rsidP="00E37ED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E37EDF" w:rsidRDefault="00E37EDF" w:rsidP="00E37ED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E37EDF" w:rsidRPr="005E580F" w:rsidRDefault="00E37EDF" w:rsidP="00E37ED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lastRenderedPageBreak/>
        <w:t>Содержание учебного предмета</w:t>
      </w:r>
    </w:p>
    <w:tbl>
      <w:tblPr>
        <w:tblpPr w:leftFromText="180" w:rightFromText="180" w:vertAnchor="text" w:horzAnchor="margin" w:tblpX="74" w:tblpY="360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8"/>
        <w:gridCol w:w="4612"/>
        <w:gridCol w:w="1984"/>
        <w:gridCol w:w="2693"/>
      </w:tblGrid>
      <w:tr w:rsidR="00E37EDF" w:rsidRPr="005E580F" w:rsidTr="00F31F98">
        <w:trPr>
          <w:trHeight w:val="1076"/>
        </w:trPr>
        <w:tc>
          <w:tcPr>
            <w:tcW w:w="458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4612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Название раздела</w:t>
            </w:r>
          </w:p>
        </w:tc>
        <w:tc>
          <w:tcPr>
            <w:tcW w:w="1984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E580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ол-</w:t>
            </w:r>
            <w:r w:rsidRPr="005E580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во часов</w:t>
            </w:r>
          </w:p>
        </w:tc>
        <w:tc>
          <w:tcPr>
            <w:tcW w:w="2693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E580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Электронные (цифровые образовательные) ресурсы</w:t>
            </w:r>
          </w:p>
        </w:tc>
      </w:tr>
      <w:tr w:rsidR="00E37EDF" w:rsidRPr="005E580F" w:rsidTr="00F31F98">
        <w:trPr>
          <w:trHeight w:val="560"/>
        </w:trPr>
        <w:tc>
          <w:tcPr>
            <w:tcW w:w="458" w:type="dxa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612" w:type="dxa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Наша речь и наш язык</w:t>
            </w:r>
          </w:p>
        </w:tc>
        <w:tc>
          <w:tcPr>
            <w:tcW w:w="1984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E580F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693" w:type="dxa"/>
            <w:vMerge w:val="restart"/>
          </w:tcPr>
          <w:p w:rsidR="00E37EDF" w:rsidRDefault="00E37EDF" w:rsidP="00F31F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105"/>
                <w:sz w:val="24"/>
                <w:szCs w:val="28"/>
                <w:lang w:eastAsia="en-US"/>
              </w:rPr>
            </w:pPr>
            <w:proofErr w:type="spellStart"/>
            <w:r w:rsidRPr="00232032">
              <w:rPr>
                <w:rFonts w:ascii="Times New Roman" w:eastAsia="Times New Roman" w:hAnsi="Times New Roman"/>
                <w:w w:val="105"/>
                <w:sz w:val="24"/>
                <w:szCs w:val="28"/>
                <w:lang w:eastAsia="en-US"/>
              </w:rPr>
              <w:t>uchi.ru</w:t>
            </w:r>
            <w:proofErr w:type="spellEnd"/>
          </w:p>
          <w:p w:rsidR="00E37EDF" w:rsidRPr="00232032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 w:rsidRPr="00232032">
              <w:rPr>
                <w:rFonts w:ascii="Times New Roman" w:hAnsi="Times New Roman"/>
                <w:sz w:val="24"/>
                <w:szCs w:val="28"/>
                <w:lang w:val="en-US" w:eastAsia="en-US"/>
              </w:rPr>
              <w:t>Skysmart.ru</w:t>
            </w:r>
          </w:p>
        </w:tc>
      </w:tr>
      <w:tr w:rsidR="00E37EDF" w:rsidRPr="005E580F" w:rsidTr="00F31F98">
        <w:trPr>
          <w:trHeight w:val="487"/>
        </w:trPr>
        <w:tc>
          <w:tcPr>
            <w:tcW w:w="458" w:type="dxa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612" w:type="dxa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Текст. Предложение. Словосочетание</w:t>
            </w:r>
          </w:p>
        </w:tc>
        <w:tc>
          <w:tcPr>
            <w:tcW w:w="1984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E580F">
              <w:rPr>
                <w:rFonts w:ascii="Times New Roman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693" w:type="dxa"/>
            <w:vMerge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37EDF" w:rsidRPr="005E580F" w:rsidTr="00F31F98">
        <w:trPr>
          <w:trHeight w:val="565"/>
        </w:trPr>
        <w:tc>
          <w:tcPr>
            <w:tcW w:w="458" w:type="dxa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612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Слово в языке и речи</w:t>
            </w:r>
          </w:p>
        </w:tc>
        <w:tc>
          <w:tcPr>
            <w:tcW w:w="1984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E580F">
              <w:rPr>
                <w:rFonts w:ascii="Times New Roman" w:hAnsi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2693" w:type="dxa"/>
            <w:vMerge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37EDF" w:rsidRPr="005E580F" w:rsidTr="00F31F98">
        <w:trPr>
          <w:trHeight w:val="417"/>
        </w:trPr>
        <w:tc>
          <w:tcPr>
            <w:tcW w:w="458" w:type="dxa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612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Состав слова  </w:t>
            </w:r>
          </w:p>
        </w:tc>
        <w:tc>
          <w:tcPr>
            <w:tcW w:w="1984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E580F">
              <w:rPr>
                <w:rFonts w:ascii="Times New Roman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693" w:type="dxa"/>
            <w:vMerge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37EDF" w:rsidRPr="005E580F" w:rsidTr="00F31F98">
        <w:trPr>
          <w:trHeight w:val="623"/>
        </w:trPr>
        <w:tc>
          <w:tcPr>
            <w:tcW w:w="458" w:type="dxa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612" w:type="dxa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Правописание частей слова</w:t>
            </w:r>
          </w:p>
        </w:tc>
        <w:tc>
          <w:tcPr>
            <w:tcW w:w="1984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E580F">
              <w:rPr>
                <w:rFonts w:ascii="Times New Roman" w:hAnsi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2693" w:type="dxa"/>
            <w:vMerge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37EDF" w:rsidRPr="005E580F" w:rsidTr="00F31F98">
        <w:trPr>
          <w:trHeight w:val="534"/>
        </w:trPr>
        <w:tc>
          <w:tcPr>
            <w:tcW w:w="458" w:type="dxa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612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Части речи</w:t>
            </w:r>
          </w:p>
        </w:tc>
        <w:tc>
          <w:tcPr>
            <w:tcW w:w="1984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E580F">
              <w:rPr>
                <w:rFonts w:ascii="Times New Roman" w:hAnsi="Times New Roman"/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2693" w:type="dxa"/>
            <w:vMerge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37EDF" w:rsidRPr="005E580F" w:rsidTr="00F31F98">
        <w:trPr>
          <w:trHeight w:val="583"/>
        </w:trPr>
        <w:tc>
          <w:tcPr>
            <w:tcW w:w="458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612" w:type="dxa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</w:p>
        </w:tc>
        <w:tc>
          <w:tcPr>
            <w:tcW w:w="1984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E580F">
              <w:rPr>
                <w:rFonts w:ascii="Times New Roman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693" w:type="dxa"/>
            <w:vMerge w:val="restart"/>
            <w:tcBorders>
              <w:top w:val="nil"/>
            </w:tcBorders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37EDF" w:rsidRPr="005E580F" w:rsidTr="00F31F98">
        <w:trPr>
          <w:trHeight w:val="583"/>
        </w:trPr>
        <w:tc>
          <w:tcPr>
            <w:tcW w:w="458" w:type="dxa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612" w:type="dxa"/>
          </w:tcPr>
          <w:p w:rsidR="00E37EDF" w:rsidRPr="005E580F" w:rsidRDefault="00E37EDF" w:rsidP="00F31F9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5E580F"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984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E580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170</w:t>
            </w:r>
          </w:p>
        </w:tc>
        <w:tc>
          <w:tcPr>
            <w:tcW w:w="2693" w:type="dxa"/>
            <w:vMerge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E37EDF" w:rsidRPr="005E580F" w:rsidRDefault="00E37EDF" w:rsidP="00E37EDF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5E580F">
        <w:rPr>
          <w:rFonts w:ascii="Times New Roman" w:hAnsi="Times New Roman"/>
          <w:b/>
          <w:sz w:val="24"/>
          <w:szCs w:val="24"/>
        </w:rPr>
        <w:br w:type="page"/>
      </w:r>
    </w:p>
    <w:p w:rsidR="00E37EDF" w:rsidRDefault="00E37EDF" w:rsidP="00E37ED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5E580F">
        <w:rPr>
          <w:rFonts w:ascii="Times New Roman" w:hAnsi="Times New Roman"/>
          <w:b/>
          <w:sz w:val="24"/>
          <w:szCs w:val="24"/>
        </w:rPr>
        <w:lastRenderedPageBreak/>
        <w:t>Календарно-тематическое планирование</w:t>
      </w:r>
    </w:p>
    <w:p w:rsidR="00E37EDF" w:rsidRPr="00232032" w:rsidRDefault="00E37EDF" w:rsidP="00E37ED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pPr w:leftFromText="180" w:rightFromText="180" w:vertAnchor="text" w:tblpX="108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E0"/>
      </w:tblPr>
      <w:tblGrid>
        <w:gridCol w:w="817"/>
        <w:gridCol w:w="5528"/>
        <w:gridCol w:w="1276"/>
        <w:gridCol w:w="2268"/>
      </w:tblGrid>
      <w:tr w:rsidR="00E37EDF" w:rsidRPr="005E580F" w:rsidTr="00F31F98">
        <w:trPr>
          <w:trHeight w:val="527"/>
        </w:trPr>
        <w:tc>
          <w:tcPr>
            <w:tcW w:w="817" w:type="dxa"/>
            <w:vAlign w:val="center"/>
          </w:tcPr>
          <w:p w:rsidR="00E37EDF" w:rsidRPr="00232032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203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28" w:type="dxa"/>
            <w:vAlign w:val="center"/>
          </w:tcPr>
          <w:p w:rsidR="00E37EDF" w:rsidRPr="00232032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2032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276" w:type="dxa"/>
            <w:vAlign w:val="center"/>
          </w:tcPr>
          <w:p w:rsidR="00E37EDF" w:rsidRPr="00232032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2032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268" w:type="dxa"/>
            <w:vAlign w:val="center"/>
          </w:tcPr>
          <w:p w:rsidR="00E37EDF" w:rsidRPr="00232032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2032"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E37EDF" w:rsidRPr="005E580F" w:rsidTr="00F31F98">
        <w:trPr>
          <w:trHeight w:val="415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3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Язык и речь (</w:t>
            </w:r>
            <w:r w:rsidRPr="005E580F">
              <w:rPr>
                <w:rFonts w:ascii="Times New Roman" w:hAnsi="Times New Roman"/>
                <w:b/>
                <w:sz w:val="24"/>
                <w:szCs w:val="24"/>
              </w:rPr>
              <w:t>2ч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E37EDF" w:rsidRPr="005E580F" w:rsidTr="00F31F98">
        <w:trPr>
          <w:trHeight w:val="415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Наша речь. Виды речи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trHeight w:val="506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Наша речь и наш язык. Тест № 1 «Язык и речь»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5E580F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trHeight w:val="506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3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580F">
              <w:rPr>
                <w:rFonts w:ascii="Times New Roman" w:hAnsi="Times New Roman"/>
                <w:b/>
                <w:sz w:val="24"/>
                <w:szCs w:val="24"/>
              </w:rPr>
              <w:t xml:space="preserve">Текст.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Предложение. Словосочетание (</w:t>
            </w:r>
            <w:r w:rsidRPr="005E580F">
              <w:rPr>
                <w:rFonts w:ascii="Times New Roman" w:hAnsi="Times New Roman"/>
                <w:b/>
                <w:sz w:val="24"/>
                <w:szCs w:val="24"/>
              </w:rPr>
              <w:t>14ч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E37EDF" w:rsidRPr="005E580F" w:rsidTr="00F31F98">
        <w:trPr>
          <w:cantSplit/>
          <w:trHeight w:val="506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Текст. Типы текстов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600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Что такое предложение?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99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Предложение. Виды предложений по цели высказывания.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87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 xml:space="preserve">Предложение. </w:t>
            </w:r>
            <w:r>
              <w:rPr>
                <w:rFonts w:ascii="Times New Roman" w:hAnsi="Times New Roman"/>
                <w:sz w:val="24"/>
                <w:szCs w:val="24"/>
              </w:rPr>
              <w:t>Виды предложений по интонации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89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28" w:type="dxa"/>
            <w:shd w:val="clear" w:color="auto" w:fill="auto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Входная контрольная работа (диктант)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77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Работа над ошибками. Что такое обращение? Предло</w:t>
            </w:r>
            <w:r>
              <w:rPr>
                <w:rFonts w:ascii="Times New Roman" w:hAnsi="Times New Roman"/>
                <w:sz w:val="24"/>
                <w:szCs w:val="24"/>
              </w:rPr>
              <w:t>жения с обращением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838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Главные и второстепенные члены предложения. Тест № 2 «Текст»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838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Главные и второстепенные члены предложения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649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Простое и сложное предложения.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649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Знаки препинания в сложном предложении. Союзы в сложном предложении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606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Словосочетание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67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Контрольный диктант № 1 по теме «Предложение»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67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Работа над ошибками. Словосочетание. Тест № 3 «Предложение. Словосочетание»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697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3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Слово в языке и речи (</w:t>
            </w:r>
            <w:r w:rsidRPr="005E580F">
              <w:rPr>
                <w:rFonts w:ascii="Times New Roman" w:hAnsi="Times New Roman"/>
                <w:b/>
                <w:sz w:val="24"/>
                <w:szCs w:val="24"/>
              </w:rPr>
              <w:t>19ч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E37EDF" w:rsidRPr="005E580F" w:rsidTr="00F31F98">
        <w:trPr>
          <w:cantSplit/>
          <w:trHeight w:val="528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Слово и его лексическое значение. Однозначные и многозначные слов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627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Синонимы. Антонимы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718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 xml:space="preserve">Омонимы 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627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Слово и словосочетание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30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Фразеологизмы. Тест № 4 «Слово в языке и речи»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04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Развитие речи. Обучающее изложение текста Н.Сладкова «Елочка»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649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Работа над ошибками. Части речи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70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Имя сущ</w:t>
            </w:r>
            <w:r>
              <w:rPr>
                <w:rFonts w:ascii="Times New Roman" w:hAnsi="Times New Roman"/>
                <w:sz w:val="24"/>
                <w:szCs w:val="24"/>
              </w:rPr>
              <w:t>ествительное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601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Имя прилагательное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12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Глагол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65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Имя числительное. Тест № 5 «Части речи»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trHeight w:val="520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Однокоренные слова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trHeight w:val="474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Гласные звуки и буквы. Правописание слов с ударными и безударными гласными в корне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52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Согласные звуки и буквы. Тест № 6 «Звуки и буквы»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67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Звонкие и глухие согласные звуки. Правописание разделительного мягкого знака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42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 xml:space="preserve">Составление текста по репродукции картины </w:t>
            </w:r>
            <w:proofErr w:type="spellStart"/>
            <w:r w:rsidRPr="005E580F">
              <w:rPr>
                <w:rFonts w:ascii="Times New Roman" w:hAnsi="Times New Roman"/>
                <w:sz w:val="24"/>
                <w:szCs w:val="24"/>
              </w:rPr>
              <w:t>И.Т.Хруцкого</w:t>
            </w:r>
            <w:proofErr w:type="spellEnd"/>
            <w:r w:rsidRPr="005E580F">
              <w:rPr>
                <w:rFonts w:ascii="Times New Roman" w:hAnsi="Times New Roman"/>
                <w:sz w:val="24"/>
                <w:szCs w:val="24"/>
              </w:rPr>
              <w:t xml:space="preserve"> «Цветы и плоды».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06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Проект «Рассказ о слове»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386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528" w:type="dxa"/>
            <w:shd w:val="clear" w:color="auto" w:fill="auto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 xml:space="preserve">Обобщение и закрепление </w:t>
            </w:r>
            <w:proofErr w:type="gramStart"/>
            <w:r w:rsidRPr="005E580F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839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 xml:space="preserve">Контрольный диктант № 2 по теме «Слово в языке и речи. 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621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3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Состав слова (</w:t>
            </w:r>
            <w:r w:rsidRPr="005E580F">
              <w:rPr>
                <w:rFonts w:ascii="Times New Roman" w:hAnsi="Times New Roman"/>
                <w:b/>
                <w:sz w:val="24"/>
                <w:szCs w:val="24"/>
              </w:rPr>
              <w:t>16ч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E37EDF" w:rsidRPr="005E580F" w:rsidTr="00F31F98">
        <w:trPr>
          <w:cantSplit/>
          <w:trHeight w:val="545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Работа над ошибками. Что такое корень слова?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trHeight w:val="486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 xml:space="preserve"> Как найти в слове корень?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trHeight w:val="564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Сложные слова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24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Что такое окончание?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452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Окончание. Как найти в слове окончание?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482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Приставка. Как найти в слове приставку?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trHeight w:val="490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Значения приставок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trHeight w:val="458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Суффикс. Как найти в слове суффикс?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trHeight w:val="483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Значения суффиксов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trHeight w:val="454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 xml:space="preserve">Развитие речи. Сочинение по репродукции картины А.А. Рылова «В </w:t>
            </w:r>
            <w:proofErr w:type="spellStart"/>
            <w:r w:rsidRPr="005E580F">
              <w:rPr>
                <w:rFonts w:ascii="Times New Roman" w:hAnsi="Times New Roman"/>
                <w:sz w:val="24"/>
                <w:szCs w:val="24"/>
              </w:rPr>
              <w:t>голубом</w:t>
            </w:r>
            <w:proofErr w:type="spellEnd"/>
            <w:r w:rsidRPr="005E580F">
              <w:rPr>
                <w:rFonts w:ascii="Times New Roman" w:hAnsi="Times New Roman"/>
                <w:sz w:val="24"/>
                <w:szCs w:val="24"/>
              </w:rPr>
              <w:t xml:space="preserve"> просторе»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55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Работа над ошибками. Основа слова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412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Обобщение знаний о составе слова.  Тест № 7 «Состав слова»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483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Контрольный диктант № 3 по теме «Состав слова»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401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Анализ контрольного диктанта. Обобщение знаний о составе слова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369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528" w:type="dxa"/>
            <w:shd w:val="clear" w:color="auto" w:fill="auto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Обучающее изложение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40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Работа над ошибками. Проект: «Семья слов»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trHeight w:val="657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3"/>
          </w:tcPr>
          <w:p w:rsidR="00E37EDF" w:rsidRPr="005E580F" w:rsidRDefault="00E37EDF" w:rsidP="00F31F98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Правописание частей слова (</w:t>
            </w:r>
            <w:r w:rsidRPr="005E580F">
              <w:rPr>
                <w:rFonts w:ascii="Times New Roman" w:hAnsi="Times New Roman"/>
                <w:b/>
                <w:sz w:val="24"/>
                <w:szCs w:val="24"/>
              </w:rPr>
              <w:t>29ч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E37EDF" w:rsidRPr="005E580F" w:rsidTr="00F31F98">
        <w:trPr>
          <w:trHeight w:val="276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Общее представление о правописании слов с орфограммами в значимых частях слова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432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53, 54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Правописание слов с безударными гласными в корне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432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Правописание слов с безударными гласными в корне. Тест № 8 «Безударные гласные в корне»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426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56-58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Правописание слов с парными по глухости-звонкости согласными на конце слов и перед согласными в корне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482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Обучающее изложение «Клесты»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87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Работа над ошибками. Правописание слов с непроизносимыми согласными в корне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87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Правописание слов с непроизносимыми согласными в корне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87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Правописание слов с непроизносимыми согласными в корне. Тест № 9 «Непроизносимые согласные»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354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64,65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Правописание слов с удвоенными согласными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484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Развитие речи. Сочинение по репродукции картины  В.М.Васнецова «Снегурочка»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412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Контрольный диктант № 4 по теме «Правописание корней слова»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412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Работа над ошибками. Правописание суффиксов и приставок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413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69-71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 xml:space="preserve">Правописание суффиксов и приставок 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484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72,73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Правописание приставок и предлогов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436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Правописание слов с разделительным твердым знаком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57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75-77</w:t>
            </w:r>
          </w:p>
        </w:tc>
        <w:tc>
          <w:tcPr>
            <w:tcW w:w="5528" w:type="dxa"/>
            <w:shd w:val="clear" w:color="auto" w:fill="auto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Разделительный твердый и мягкий знаки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38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Обучающее изложение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79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lastRenderedPageBreak/>
              <w:t>79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 xml:space="preserve">Правописание частей слова. Повторение 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trHeight w:val="568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Работа над ошибками. Проект «Составляем орфографический словарь»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trHeight w:val="465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3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Части речи (</w:t>
            </w:r>
            <w:r w:rsidRPr="005E580F">
              <w:rPr>
                <w:rFonts w:ascii="Times New Roman" w:hAnsi="Times New Roman"/>
                <w:b/>
                <w:sz w:val="24"/>
                <w:szCs w:val="24"/>
              </w:rPr>
              <w:t>76ч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E37EDF" w:rsidRPr="005E580F" w:rsidTr="00F31F98">
        <w:trPr>
          <w:cantSplit/>
          <w:trHeight w:val="518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Части речи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06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3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Имя существительное (</w:t>
            </w:r>
            <w:r w:rsidRPr="005E580F">
              <w:rPr>
                <w:rFonts w:ascii="Times New Roman" w:hAnsi="Times New Roman"/>
                <w:b/>
                <w:sz w:val="24"/>
                <w:szCs w:val="24"/>
              </w:rPr>
              <w:t>31ч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E37EDF" w:rsidRPr="005E580F" w:rsidTr="00F31F98">
        <w:trPr>
          <w:cantSplit/>
          <w:trHeight w:val="506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Имя существительное как часть речи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06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Начальная форма имени существительного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651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Одушевленные и неодушевленные имена существительные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651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Одушевленные и неодушевленные имена существительные. Устаревшие слова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476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Обучающее изложение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488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Работа над ошибками. Собственные и нарицательные имена существительные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499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Проект «Тайна имени»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65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89,90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Число имен существительных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55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91,92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Род имен существительных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454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93,94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Мягкий знак (</w:t>
            </w:r>
            <w:proofErr w:type="spellStart"/>
            <w:r w:rsidRPr="005E580F">
              <w:rPr>
                <w:rFonts w:ascii="Times New Roman" w:hAnsi="Times New Roman"/>
                <w:sz w:val="24"/>
                <w:szCs w:val="24"/>
              </w:rPr>
              <w:t>ь</w:t>
            </w:r>
            <w:proofErr w:type="spellEnd"/>
            <w:r w:rsidRPr="005E580F">
              <w:rPr>
                <w:rFonts w:ascii="Times New Roman" w:hAnsi="Times New Roman"/>
                <w:sz w:val="24"/>
                <w:szCs w:val="24"/>
              </w:rPr>
              <w:t xml:space="preserve">) после шипящих на конце имен существительных 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71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Обучающее изложение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716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 xml:space="preserve">Контрольный </w:t>
            </w:r>
            <w:proofErr w:type="spellStart"/>
            <w:r w:rsidRPr="005E580F">
              <w:rPr>
                <w:rFonts w:ascii="Times New Roman" w:hAnsi="Times New Roman"/>
                <w:sz w:val="24"/>
                <w:szCs w:val="24"/>
              </w:rPr>
              <w:t>диктант№</w:t>
            </w:r>
            <w:proofErr w:type="spellEnd"/>
            <w:r w:rsidRPr="005E580F">
              <w:rPr>
                <w:rFonts w:ascii="Times New Roman" w:hAnsi="Times New Roman"/>
                <w:sz w:val="24"/>
                <w:szCs w:val="24"/>
              </w:rPr>
              <w:t xml:space="preserve"> 6 по теме «Род и число имен существительных»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740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Работа над ошибками. Склонение имен существительных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trHeight w:val="677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98,99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Падеж имен существительных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trHeight w:val="512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 xml:space="preserve">Развитие речи. Сочинение по репродукции картины И.Я. </w:t>
            </w:r>
            <w:proofErr w:type="spellStart"/>
            <w:r w:rsidRPr="005E580F">
              <w:rPr>
                <w:rFonts w:ascii="Times New Roman" w:hAnsi="Times New Roman"/>
                <w:sz w:val="24"/>
                <w:szCs w:val="24"/>
              </w:rPr>
              <w:t>Билибина</w:t>
            </w:r>
            <w:proofErr w:type="spellEnd"/>
            <w:r w:rsidRPr="005E580F">
              <w:rPr>
                <w:rFonts w:ascii="Times New Roman" w:hAnsi="Times New Roman"/>
                <w:sz w:val="24"/>
                <w:szCs w:val="24"/>
              </w:rPr>
              <w:t xml:space="preserve"> «Иван-царевич и лягушка-квакушка».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24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Работа над ошибками. Именительный падеж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412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Родительный падеж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412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Дательный падеж</w:t>
            </w:r>
          </w:p>
        </w:tc>
        <w:tc>
          <w:tcPr>
            <w:tcW w:w="1276" w:type="dxa"/>
          </w:tcPr>
          <w:p w:rsidR="00E37EDF" w:rsidRPr="004B0991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0991"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413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Винительный падеж</w:t>
            </w:r>
          </w:p>
        </w:tc>
        <w:tc>
          <w:tcPr>
            <w:tcW w:w="1276" w:type="dxa"/>
          </w:tcPr>
          <w:p w:rsidR="00E37EDF" w:rsidRPr="004B0991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B0991"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607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5528" w:type="dxa"/>
            <w:shd w:val="clear" w:color="auto" w:fill="auto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Творительный падеж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95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lastRenderedPageBreak/>
              <w:t>106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 xml:space="preserve">Предложный падеж 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64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Обучающее изложение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00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Работа над ошибками. Все падежи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498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Обобщение знаний об имени существительном. Тест № 10 «Имя существительное»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423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 xml:space="preserve">Развитие речи. Сочинение по репродукции картины К.Ф. </w:t>
            </w:r>
            <w:proofErr w:type="spellStart"/>
            <w:r w:rsidRPr="005E580F">
              <w:rPr>
                <w:rFonts w:ascii="Times New Roman" w:hAnsi="Times New Roman"/>
                <w:sz w:val="24"/>
                <w:szCs w:val="24"/>
              </w:rPr>
              <w:t>Юона</w:t>
            </w:r>
            <w:proofErr w:type="spellEnd"/>
            <w:r w:rsidRPr="005E580F">
              <w:rPr>
                <w:rFonts w:ascii="Times New Roman" w:hAnsi="Times New Roman"/>
                <w:sz w:val="24"/>
                <w:szCs w:val="24"/>
              </w:rPr>
              <w:t xml:space="preserve"> «Конец зимы. Полдень»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662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Контрольный диктант № 7 по теме «Имя существительное»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466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5528" w:type="dxa"/>
            <w:shd w:val="clear" w:color="auto" w:fill="auto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Работа над ошибками. Проект: «Зимняя страничка»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689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3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Имя прилагательное (</w:t>
            </w:r>
            <w:r w:rsidRPr="005E580F">
              <w:rPr>
                <w:rFonts w:ascii="Times New Roman" w:hAnsi="Times New Roman"/>
                <w:b/>
                <w:sz w:val="24"/>
                <w:szCs w:val="24"/>
              </w:rPr>
              <w:t>18ч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E37EDF" w:rsidRPr="005E580F" w:rsidTr="00F31F98">
        <w:trPr>
          <w:cantSplit/>
          <w:trHeight w:val="486"/>
        </w:trPr>
        <w:tc>
          <w:tcPr>
            <w:tcW w:w="817" w:type="dxa"/>
          </w:tcPr>
          <w:p w:rsidR="00E37ED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113,</w:t>
            </w:r>
          </w:p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Значение и употребление имен прилагательных в речи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604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Роль прилагательных в тексте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614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Текст-описание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624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Развитие речи. Текст-описание по репродукции картины М.А.Врубеля «Царевна-Лебедь»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71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E580F">
              <w:rPr>
                <w:rFonts w:ascii="Times New Roman" w:hAnsi="Times New Roman"/>
                <w:sz w:val="24"/>
                <w:szCs w:val="24"/>
                <w:lang w:eastAsia="en-US"/>
              </w:rPr>
              <w:t>Работа над ошибками. Род имен прилагательных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409"/>
        </w:trPr>
        <w:tc>
          <w:tcPr>
            <w:tcW w:w="817" w:type="dxa"/>
          </w:tcPr>
          <w:p w:rsidR="00E37ED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119,</w:t>
            </w:r>
          </w:p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Изменение имен прилагательных по родам</w:t>
            </w:r>
          </w:p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449"/>
        </w:trPr>
        <w:tc>
          <w:tcPr>
            <w:tcW w:w="817" w:type="dxa"/>
          </w:tcPr>
          <w:p w:rsidR="00E37ED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121,</w:t>
            </w:r>
          </w:p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Число имен прилагательных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481"/>
        </w:trPr>
        <w:tc>
          <w:tcPr>
            <w:tcW w:w="817" w:type="dxa"/>
          </w:tcPr>
          <w:p w:rsidR="00E37ED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123,</w:t>
            </w:r>
          </w:p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Изменение имен прилагательных по падежам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45"/>
        </w:trPr>
        <w:tc>
          <w:tcPr>
            <w:tcW w:w="817" w:type="dxa"/>
          </w:tcPr>
          <w:p w:rsidR="00E37ED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125,</w:t>
            </w:r>
          </w:p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5528" w:type="dxa"/>
            <w:shd w:val="clear" w:color="auto" w:fill="auto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Обобщение знаний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900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127</w:t>
            </w:r>
          </w:p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Развитие речи. Сочинение-отзыв по репродукции картины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А.</w:t>
            </w:r>
            <w:r w:rsidRPr="005E580F">
              <w:rPr>
                <w:rFonts w:ascii="Times New Roman" w:hAnsi="Times New Roman"/>
                <w:sz w:val="24"/>
                <w:szCs w:val="24"/>
              </w:rPr>
              <w:t>Серова «Девочка с персиками»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57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Работа над ошибками. Обобщение знаний об имени прилагательном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86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Контрольный диктант № 8  по теме «Имя прилагательное»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617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Работа над ошибками. Проект: «Имена прилагательные в загадках»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35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3"/>
          </w:tcPr>
          <w:p w:rsidR="00E37EDF" w:rsidRPr="005E580F" w:rsidRDefault="00E37EDF" w:rsidP="00F31F98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Местоимение (</w:t>
            </w:r>
            <w:r w:rsidRPr="005E580F">
              <w:rPr>
                <w:rFonts w:ascii="Times New Roman" w:hAnsi="Times New Roman"/>
                <w:b/>
                <w:sz w:val="24"/>
                <w:szCs w:val="24"/>
              </w:rPr>
              <w:t>5ч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E37EDF" w:rsidRPr="005E580F" w:rsidTr="00F31F98">
        <w:trPr>
          <w:cantSplit/>
          <w:trHeight w:val="557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Личные местоимения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482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Изменение личных местоимений по родам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99"/>
        </w:trPr>
        <w:tc>
          <w:tcPr>
            <w:tcW w:w="817" w:type="dxa"/>
          </w:tcPr>
          <w:p w:rsidR="00E37ED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lastRenderedPageBreak/>
              <w:t>133,</w:t>
            </w:r>
          </w:p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Местоимение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649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Обучающее изложение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24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3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Глагол (</w:t>
            </w:r>
            <w:r w:rsidRPr="005E580F">
              <w:rPr>
                <w:rFonts w:ascii="Times New Roman" w:hAnsi="Times New Roman"/>
                <w:b/>
                <w:sz w:val="24"/>
                <w:szCs w:val="24"/>
              </w:rPr>
              <w:t>21ч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E37EDF" w:rsidRPr="005E580F" w:rsidTr="00F31F98">
        <w:trPr>
          <w:cantSplit/>
          <w:trHeight w:val="611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Работа над ошибками. Значение и употребление глаголов в речи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611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137, 138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Значение и употребление глаголов в речи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425"/>
        </w:trPr>
        <w:tc>
          <w:tcPr>
            <w:tcW w:w="817" w:type="dxa"/>
          </w:tcPr>
          <w:p w:rsidR="00E37ED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139,</w:t>
            </w:r>
          </w:p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Неопределенная форма глагола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425"/>
        </w:trPr>
        <w:tc>
          <w:tcPr>
            <w:tcW w:w="817" w:type="dxa"/>
          </w:tcPr>
          <w:p w:rsidR="00E37ED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141,</w:t>
            </w:r>
          </w:p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Число глаголов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trHeight w:val="563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Времена глаголов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trHeight w:val="557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Врем</w:t>
            </w:r>
            <w:r>
              <w:rPr>
                <w:rFonts w:ascii="Times New Roman" w:hAnsi="Times New Roman"/>
                <w:sz w:val="24"/>
                <w:szCs w:val="24"/>
              </w:rPr>
              <w:t>ена глаголов. 2-е лицо глаголов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284"/>
        </w:trPr>
        <w:tc>
          <w:tcPr>
            <w:tcW w:w="817" w:type="dxa"/>
          </w:tcPr>
          <w:p w:rsidR="00E37ED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145,</w:t>
            </w:r>
          </w:p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5528" w:type="dxa"/>
            <w:shd w:val="clear" w:color="auto" w:fill="auto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Изменение глаголов по временам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50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Обучающее изложение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71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Работа над ошибками. Род глаголов в прошедшем времени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71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Род глаголов в прошедшем времени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60"/>
        </w:trPr>
        <w:tc>
          <w:tcPr>
            <w:tcW w:w="817" w:type="dxa"/>
          </w:tcPr>
          <w:p w:rsidR="00E37ED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150,</w:t>
            </w:r>
          </w:p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Правописа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ние частицы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E580F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proofErr w:type="gramEnd"/>
            <w:r w:rsidRPr="005E580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5E580F">
              <w:rPr>
                <w:rFonts w:ascii="Times New Roman" w:hAnsi="Times New Roman"/>
                <w:sz w:val="24"/>
                <w:szCs w:val="24"/>
              </w:rPr>
              <w:t>- с глаголами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58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152-155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Обобщение знаний о глаголе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53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Контрольный диктант № 9  по теме «Глагол»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60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3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Повторение (</w:t>
            </w:r>
            <w:r w:rsidRPr="005E580F">
              <w:rPr>
                <w:rFonts w:ascii="Times New Roman" w:hAnsi="Times New Roman"/>
                <w:b/>
                <w:sz w:val="24"/>
                <w:szCs w:val="24"/>
              </w:rPr>
              <w:t>14ч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E37EDF" w:rsidRPr="005E580F" w:rsidTr="00F31F98">
        <w:trPr>
          <w:cantSplit/>
          <w:trHeight w:val="627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Работа над ошибками. Части речи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627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Части речи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51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Обучающее изложение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59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 xml:space="preserve">Работа над ошибками. Обобщение </w:t>
            </w:r>
            <w:proofErr w:type="gramStart"/>
            <w:r w:rsidRPr="005E580F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 w:rsidRPr="005E580F">
              <w:rPr>
                <w:rFonts w:ascii="Times New Roman" w:hAnsi="Times New Roman"/>
                <w:sz w:val="24"/>
                <w:szCs w:val="24"/>
              </w:rPr>
              <w:t xml:space="preserve"> о слове, предложении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81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Правописание окончаний имен прилагательного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47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Правописание приставок и предлогов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69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Правописание безударных гласных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691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lastRenderedPageBreak/>
              <w:t>164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Правописание значимых частей слов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412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5528" w:type="dxa"/>
            <w:shd w:val="clear" w:color="auto" w:fill="auto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Итоговый контрольный диктант № 10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79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 xml:space="preserve">Анализ контрольного диктанта. Однокоренные слова. 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68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Обучающее изложение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68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Работа над ошибками. Текст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68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Сочинение на тему: «Почему я жду летних каникул?»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7EDF" w:rsidRPr="005E580F" w:rsidTr="00F31F98">
        <w:trPr>
          <w:cantSplit/>
          <w:trHeight w:val="568"/>
        </w:trPr>
        <w:tc>
          <w:tcPr>
            <w:tcW w:w="817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5528" w:type="dxa"/>
          </w:tcPr>
          <w:p w:rsidR="00E37EDF" w:rsidRPr="005E580F" w:rsidRDefault="00E37EDF" w:rsidP="00F31F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КВН «Знатоки русского языка»</w:t>
            </w:r>
          </w:p>
        </w:tc>
        <w:tc>
          <w:tcPr>
            <w:tcW w:w="1276" w:type="dxa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8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extDirection w:val="btLr"/>
            <w:vAlign w:val="center"/>
          </w:tcPr>
          <w:p w:rsidR="00E37EDF" w:rsidRPr="005E580F" w:rsidRDefault="00E37EDF" w:rsidP="00F31F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37EDF" w:rsidRPr="005E580F" w:rsidRDefault="00E37EDF" w:rsidP="00E37E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37EDF" w:rsidRPr="005E580F" w:rsidRDefault="00E37EDF" w:rsidP="00E37EDF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DF23E1" w:rsidRDefault="00DF23E1"/>
    <w:sectPr w:rsidR="00DF23E1" w:rsidSect="00DE5CF3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E4781"/>
    <w:multiLevelType w:val="hybridMultilevel"/>
    <w:tmpl w:val="E732FC0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37EDF"/>
    <w:rsid w:val="00DF23E1"/>
    <w:rsid w:val="00E37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semiHidden/>
    <w:rsid w:val="00E37EDF"/>
    <w:rPr>
      <w:rFonts w:cs="Times New Roman"/>
      <w:vertAlign w:val="superscript"/>
    </w:rPr>
  </w:style>
  <w:style w:type="paragraph" w:styleId="a4">
    <w:name w:val="footnote text"/>
    <w:basedOn w:val="a"/>
    <w:link w:val="a5"/>
    <w:uiPriority w:val="99"/>
    <w:semiHidden/>
    <w:rsid w:val="00E37E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E37EDF"/>
    <w:rPr>
      <w:rFonts w:ascii="Times New Roman" w:eastAsia="Times New Roman" w:hAnsi="Times New Roman" w:cs="Times New Roman"/>
      <w:sz w:val="20"/>
      <w:szCs w:val="20"/>
    </w:rPr>
  </w:style>
  <w:style w:type="paragraph" w:customStyle="1" w:styleId="u-2-msonormal">
    <w:name w:val="u-2-msonormal"/>
    <w:basedOn w:val="a"/>
    <w:uiPriority w:val="99"/>
    <w:rsid w:val="00E37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Spacing1">
    <w:name w:val="No Spacing1"/>
    <w:uiPriority w:val="99"/>
    <w:rsid w:val="00E37E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val="en-US"/>
    </w:rPr>
  </w:style>
  <w:style w:type="paragraph" w:styleId="a6">
    <w:name w:val="No Spacing"/>
    <w:uiPriority w:val="99"/>
    <w:qFormat/>
    <w:rsid w:val="00E37ED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styleId="a7">
    <w:name w:val="Table Grid"/>
    <w:basedOn w:val="a1"/>
    <w:uiPriority w:val="59"/>
    <w:rsid w:val="00E37ED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с отступом 2 Знак"/>
    <w:link w:val="20"/>
    <w:uiPriority w:val="99"/>
    <w:locked/>
    <w:rsid w:val="00E37EDF"/>
    <w:rPr>
      <w:sz w:val="24"/>
    </w:rPr>
  </w:style>
  <w:style w:type="paragraph" w:styleId="20">
    <w:name w:val="Body Text Indent 2"/>
    <w:basedOn w:val="a"/>
    <w:link w:val="2"/>
    <w:uiPriority w:val="99"/>
    <w:rsid w:val="00E37EDF"/>
    <w:pPr>
      <w:spacing w:after="120" w:line="480" w:lineRule="auto"/>
      <w:ind w:left="283"/>
    </w:pPr>
    <w:rPr>
      <w:sz w:val="24"/>
    </w:rPr>
  </w:style>
  <w:style w:type="character" w:customStyle="1" w:styleId="21">
    <w:name w:val="Основной текст с отступом 2 Знак1"/>
    <w:basedOn w:val="a0"/>
    <w:link w:val="20"/>
    <w:uiPriority w:val="99"/>
    <w:semiHidden/>
    <w:rsid w:val="00E37EDF"/>
  </w:style>
  <w:style w:type="table" w:customStyle="1" w:styleId="1">
    <w:name w:val="Сетка таблицы1"/>
    <w:basedOn w:val="a1"/>
    <w:next w:val="a7"/>
    <w:rsid w:val="00E37ED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37EDF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37EDF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2403</Words>
  <Characters>13699</Characters>
  <Application>Microsoft Office Word</Application>
  <DocSecurity>0</DocSecurity>
  <Lines>114</Lines>
  <Paragraphs>32</Paragraphs>
  <ScaleCrop>false</ScaleCrop>
  <Company/>
  <LinksUpToDate>false</LinksUpToDate>
  <CharactersWithSpaces>16070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2023-09-18T05:05:00Z</dcterms:created>
  <dcterms:modified xsi:type="dcterms:W3CDTF">2023-09-18T05:06:00Z</dcterms:modified>
</cp:coreProperties>
</file>