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C6" w:rsidRPr="007E563A" w:rsidRDefault="004D23C6" w:rsidP="007E563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D4136" w:rsidRDefault="002D4136" w:rsidP="007E5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41873"/>
            <wp:effectExtent l="19050" t="0" r="3175" b="0"/>
            <wp:docPr id="1" name="Рисунок 1" descr="E:\28183304\img-2818330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3304\img-28183304-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4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36" w:rsidRDefault="002D4136" w:rsidP="007E5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136" w:rsidRDefault="002D4136" w:rsidP="007E5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136" w:rsidRDefault="002D4136" w:rsidP="007E5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136" w:rsidRDefault="002D4136" w:rsidP="007E5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00" w:rsidRPr="007E563A" w:rsidRDefault="00E97200" w:rsidP="007E5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7E563A">
        <w:rPr>
          <w:rFonts w:ascii="Times New Roman" w:hAnsi="Times New Roman" w:cs="Times New Roman"/>
          <w:sz w:val="24"/>
          <w:szCs w:val="24"/>
        </w:rPr>
        <w:t>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Рабочая программа по обществознанию для</w:t>
      </w:r>
      <w:r w:rsidR="007E563A" w:rsidRPr="007E563A">
        <w:rPr>
          <w:rFonts w:ascii="Times New Roman" w:hAnsi="Times New Roman" w:cs="Times New Roman"/>
          <w:sz w:val="24"/>
          <w:szCs w:val="24"/>
        </w:rPr>
        <w:t xml:space="preserve"> 11 класса составлена на основе </w:t>
      </w:r>
      <w:r w:rsidR="007E563A" w:rsidRPr="007E563A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УМК: (учебник)</w:t>
      </w:r>
      <w:r w:rsidRPr="007E563A">
        <w:rPr>
          <w:rFonts w:ascii="Times New Roman" w:hAnsi="Times New Roman" w:cs="Times New Roman"/>
          <w:sz w:val="24"/>
          <w:szCs w:val="24"/>
        </w:rPr>
        <w:t xml:space="preserve"> Учебник по обществознанию 11 кл</w:t>
      </w:r>
      <w:r w:rsidR="004677D8" w:rsidRPr="007E563A">
        <w:rPr>
          <w:rFonts w:ascii="Times New Roman" w:hAnsi="Times New Roman" w:cs="Times New Roman"/>
          <w:sz w:val="24"/>
          <w:szCs w:val="24"/>
        </w:rPr>
        <w:t>асс. Москва. «Просвещение». 2022</w:t>
      </w:r>
      <w:r w:rsidRPr="007E563A">
        <w:rPr>
          <w:rFonts w:ascii="Times New Roman" w:hAnsi="Times New Roman" w:cs="Times New Roman"/>
          <w:sz w:val="24"/>
          <w:szCs w:val="24"/>
        </w:rPr>
        <w:t>. Боголюбов Л.Н.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7E563A">
        <w:rPr>
          <w:rFonts w:ascii="Times New Roman" w:hAnsi="Times New Roman" w:cs="Times New Roman"/>
          <w:b/>
          <w:sz w:val="24"/>
          <w:szCs w:val="24"/>
        </w:rPr>
        <w:t>обучения по программе</w:t>
      </w:r>
      <w:proofErr w:type="gramEnd"/>
      <w:r w:rsidRPr="007E563A">
        <w:rPr>
          <w:rFonts w:ascii="Times New Roman" w:hAnsi="Times New Roman" w:cs="Times New Roman"/>
          <w:b/>
          <w:sz w:val="24"/>
          <w:szCs w:val="24"/>
        </w:rPr>
        <w:t>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sz w:val="24"/>
          <w:szCs w:val="24"/>
        </w:rPr>
        <w:t xml:space="preserve">Формирование у обучающихся личностных представлений об обществе и сферах общественной жизни, как сложной динамичной системе, о человеке как продукте биологической, социальной и культурной эволюции, сформировать представления учащихся о роли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мировозрения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 в жизни человека, о многообразии форм человеческой деятельности, о природе сознания и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особеностях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 его формирования, об  основах российской гражданской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индентичности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, патриотизма,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гражданствености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, социальной ответственности, правового самосознания,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талерантности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преверженности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 ценностям, закрепленным</w:t>
      </w:r>
      <w:proofErr w:type="gramEnd"/>
      <w:r w:rsidRPr="007E563A">
        <w:rPr>
          <w:rFonts w:ascii="Times New Roman" w:hAnsi="Times New Roman" w:cs="Times New Roman"/>
          <w:sz w:val="24"/>
          <w:szCs w:val="24"/>
        </w:rPr>
        <w:t xml:space="preserve"> в Конституции Российской Федерации. 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Приобретение теоретических знаний об обществе и человеке и опыта их применения для адекватной ориентации в окружающем мире, выработке способов адаптации в нём, формирование собственной активной позиции в общественной жизни при решении задач в области социальных отношений.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Место предмета «Обществознание» в учебном плане</w:t>
      </w:r>
    </w:p>
    <w:p w:rsidR="00E97200" w:rsidRPr="007E563A" w:rsidRDefault="007E563A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На </w:t>
      </w:r>
      <w:r w:rsidR="00E97200" w:rsidRPr="007E563A">
        <w:rPr>
          <w:rFonts w:ascii="Times New Roman" w:hAnsi="Times New Roman" w:cs="Times New Roman"/>
          <w:sz w:val="24"/>
          <w:szCs w:val="24"/>
        </w:rPr>
        <w:t>изучение обществознания в 11 классе выделяется 2 часа в неделю. Согласно</w:t>
      </w:r>
      <w:r w:rsidR="0026056F" w:rsidRPr="007E563A">
        <w:rPr>
          <w:rFonts w:ascii="Times New Roman" w:hAnsi="Times New Roman" w:cs="Times New Roman"/>
          <w:sz w:val="24"/>
          <w:szCs w:val="24"/>
        </w:rPr>
        <w:t xml:space="preserve"> календарному графику школы </w:t>
      </w:r>
      <w:r w:rsidRPr="007E563A">
        <w:rPr>
          <w:rFonts w:ascii="Times New Roman" w:hAnsi="Times New Roman" w:cs="Times New Roman"/>
          <w:sz w:val="24"/>
          <w:szCs w:val="24"/>
        </w:rPr>
        <w:t>2023-2024 учебного года</w:t>
      </w:r>
      <w:r w:rsidR="00E97200" w:rsidRPr="007E563A">
        <w:rPr>
          <w:rFonts w:ascii="Times New Roman" w:hAnsi="Times New Roman" w:cs="Times New Roman"/>
          <w:sz w:val="24"/>
          <w:szCs w:val="24"/>
        </w:rPr>
        <w:t xml:space="preserve"> программа составлена на </w:t>
      </w:r>
      <w:r w:rsidR="00E97200" w:rsidRPr="007E563A">
        <w:rPr>
          <w:rFonts w:ascii="Times New Roman" w:hAnsi="Times New Roman" w:cs="Times New Roman"/>
          <w:b/>
          <w:sz w:val="24"/>
          <w:szCs w:val="24"/>
        </w:rPr>
        <w:t>68</w:t>
      </w:r>
      <w:r w:rsidR="00E97200" w:rsidRPr="007E563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97200" w:rsidRPr="007E563A" w:rsidRDefault="00E97200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Планируемые результаты изучения учебного предмета</w:t>
      </w:r>
    </w:p>
    <w:p w:rsidR="00E97200" w:rsidRPr="007E563A" w:rsidRDefault="00E97200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7E563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Обучение школьников обществознанию строится на основе формирования мировоззренческих, ценностно-смысловых ориентаций, социальной ответственности понимания основных принципов жизни общества, роли окружающей среды как важного фактора формирования качеств личности, её социализации. </w:t>
      </w:r>
    </w:p>
    <w:p w:rsidR="007978EE" w:rsidRPr="007E563A" w:rsidRDefault="00E97200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Личностные результаты</w:t>
      </w:r>
      <w:r w:rsidR="007978EE"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1)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воспитание российской гражданской идентичности: па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триотизма, уважения к Отечеству, прошлому и настоящему много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вечества; усвоение гуманистических, демократических и традици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онных ценностей многонационального российского общества; воспитание чувства ответственности и долга перед Родиной;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сий и профессиональных предпочтений с учётом устойчивых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знавательных интересов, а также на основе формирования ува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жительного отношения к труду, развития опыта участия в 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 значимом труде;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щего современному уровню развития науки и общественной практики, учитывающего социальное, культурное, языковое, ду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ховное многообразие современного мира;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другому человеку, его мнению, мировоз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зрению, культуре, языку, вере, гражданской позиции, к истории, культуре, религии, традициям, языкам, ценностям народов Рос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взрослые и социальные сообщества; участие в школьном само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управлении и общественной жизни в пределах возрастных ком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петенций с учётом региональных, этнокультурных, социальных и экономических особенностей;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нии моральных проблем на основе личностного выбора, форми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нравственных чувств и нравственного поведения, осо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знанного и ответственного отношения к собственным поступкам;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978EE" w:rsidRPr="007E563A" w:rsidRDefault="007978EE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Метапредметные</w:t>
      </w:r>
      <w:proofErr w:type="spellEnd"/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результаты: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знавательной деятельности, развивать мотивы и интересы своей познавательной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тивные способы решения учебных и познавательных задач;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дачи, собственные возможности её решения;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6) умение определять понятия, создавать обобщения, устанав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ливать аналогии, классифицировать, самостоятельно выбирать ос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нования и критерии для классификации, устанавливать причин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но-следственные связи, строить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>, умо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заключение (индуктивное, дедуктивное и по аналогии) и делать выводы;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ных задач;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8) смысловое чтение;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ную деятельность с учителем и сверстниками; работать индиви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дуально и в группе: находить общее решение и разрешать кон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фликты на основе согласования позиций и учёта интересов; формулировать, аргументировать и отстаивать своё мнение;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ветствии с задачей коммуникации для выражения своих чувств, мыслей и потребностей, планирования и регуляции своей дея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тельности; владение устной и письменной речью, монологиче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ской контекстной речью;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11) формирование и развитие компетентности в области ис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пользования информационно-коммуникационных технологий (далее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ИКТ-компетенции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>); развитие мотивации к овладению культурой активного пользования словарями и другими поиско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выми системами;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циальной практике и профессиональной ориентации.</w:t>
      </w:r>
    </w:p>
    <w:p w:rsidR="007978EE" w:rsidRPr="007E563A" w:rsidRDefault="00E97200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Предметные результаты</w:t>
      </w:r>
      <w:r w:rsidR="007978EE"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мосознания, толерантности, приверженности ценностям, закреп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лённым в Конституции Российской Федерации;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понимание основных принципов жизни общества, основ современных научных теорий общественного развития;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позиции в общественной жизни, для решения типичных задач в области социальных отношений, адекватных возрасту об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4) формирование основ правосознания для соотнесения соб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поведения и поступков других людей с нравственными ценностями и нормами поведения, установленными законода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тельством Российской Федерации, убеждённости в необходимости защищать правопорядок правовыми способами и средствами, уме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ний реализовывать основные социальные роли в пределах своей дееспособности;</w:t>
      </w:r>
      <w:proofErr w:type="gramEnd"/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5) освоение приёмов работы с социально значимой инфор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мацией, ее осмысление; развитие способностей обучающихся делать необходимые выводы и давать обоснованные оценки 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циальным событиям и процессам;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развитие социального кругозора и формирование познава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интереса к изучению общественных дисциплин.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b/>
          <w:color w:val="000000"/>
          <w:sz w:val="24"/>
          <w:szCs w:val="24"/>
        </w:rPr>
        <w:t>В результате изучения обществознания:</w:t>
      </w:r>
    </w:p>
    <w:p w:rsidR="007978EE" w:rsidRPr="007E563A" w:rsidRDefault="00E97200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E563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E563A">
        <w:rPr>
          <w:rFonts w:ascii="Times New Roman" w:hAnsi="Times New Roman" w:cs="Times New Roman"/>
          <w:b/>
          <w:sz w:val="24"/>
          <w:szCs w:val="24"/>
        </w:rPr>
        <w:t xml:space="preserve"> будут сформированы</w:t>
      </w:r>
    </w:p>
    <w:p w:rsidR="007978EE" w:rsidRPr="007E563A" w:rsidRDefault="00DF111A" w:rsidP="007E563A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л</w:t>
      </w:r>
      <w:r w:rsidR="007978EE" w:rsidRPr="007E563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ичностные результаты: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sz w:val="24"/>
          <w:szCs w:val="24"/>
        </w:rPr>
        <w:t xml:space="preserve">1) знания,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понятия и чувства российской гражданской идентичности: па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триотизма, уважения к Отечеству, прошлому и настоящему много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вечества; усвоение гуманистических, демократических и традици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2) качества ответственного отношения к учению, готовности  и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сий и профессиональных предпочтений с учётом устойчивых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знавательных интересов, а также на основе формирования ува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жительного отношения к труду, развития опыта участия в 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 значимом труде;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3)  чувства и идеалы целостного мировоззрения, соответствую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щего современному уровню развития науки и общественной практики, учитывающего социальное, культурное, языковое, ду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ховное многообразие современного мира;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7E563A">
        <w:rPr>
          <w:rFonts w:ascii="Times New Roman" w:hAnsi="Times New Roman" w:cs="Times New Roman"/>
          <w:sz w:val="24"/>
          <w:szCs w:val="24"/>
        </w:rPr>
        <w:t xml:space="preserve">знания,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понятия и чувства осознанного, уважительного и доброжела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другому человеку, его мнению, мировоз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зрению, культуре, языку, вере, гражданской позиции, к истории, культуре, религии, традициям, языкам, ценностям народов Рос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7E563A">
        <w:rPr>
          <w:rFonts w:ascii="Times New Roman" w:hAnsi="Times New Roman" w:cs="Times New Roman"/>
          <w:sz w:val="24"/>
          <w:szCs w:val="24"/>
        </w:rPr>
        <w:t xml:space="preserve">знания,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понятия социальных норм, правил поведения, ролей и форм социальной жизни в группах и сообществах, включая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взрослые и социальные сообщества; участие в школьном само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управлении и общественной жизни в пределах возрастных ком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петенций с учётом региональных, этнокультурных, социальных и экономических особенностей;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7E563A">
        <w:rPr>
          <w:rFonts w:ascii="Times New Roman" w:hAnsi="Times New Roman" w:cs="Times New Roman"/>
          <w:sz w:val="24"/>
          <w:szCs w:val="24"/>
        </w:rPr>
        <w:t xml:space="preserve">знания,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понятия и чувства морального сознания и компетентности в реше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нии моральных проблем на основе личностного выбора, форми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нравственных чувств и нравственного поведения, осо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знанного и ответственного отношения к собственным поступкам;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7E563A">
        <w:rPr>
          <w:rFonts w:ascii="Times New Roman" w:hAnsi="Times New Roman" w:cs="Times New Roman"/>
          <w:sz w:val="24"/>
          <w:szCs w:val="24"/>
        </w:rPr>
        <w:t xml:space="preserve">знания,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t>понятия и чувства коммуникативной компетентности в обще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нии и сотрудничестве со сверстниками, детьми старшего и младшего возраста, взрослыми в 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процессе образовательной, общественно полезной, учебно-исследовательской, творческой и других видов деятельности;</w:t>
      </w:r>
    </w:p>
    <w:p w:rsidR="007978EE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У</w:t>
      </w:r>
      <w:r w:rsidR="007978EE" w:rsidRPr="007E563A">
        <w:rPr>
          <w:rFonts w:ascii="Times New Roman" w:hAnsi="Times New Roman" w:cs="Times New Roman"/>
          <w:b/>
          <w:sz w:val="24"/>
          <w:szCs w:val="24"/>
        </w:rPr>
        <w:t xml:space="preserve">обучающихся будут сформированы </w:t>
      </w:r>
    </w:p>
    <w:p w:rsidR="007978EE" w:rsidRPr="007E563A" w:rsidRDefault="00DF111A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63A">
        <w:rPr>
          <w:rFonts w:ascii="Times New Roman" w:hAnsi="Times New Roman" w:cs="Times New Roman"/>
          <w:b/>
          <w:sz w:val="24"/>
          <w:szCs w:val="24"/>
        </w:rPr>
        <w:t>м</w:t>
      </w:r>
      <w:r w:rsidR="007978EE" w:rsidRPr="007E563A">
        <w:rPr>
          <w:rFonts w:ascii="Times New Roman" w:hAnsi="Times New Roman" w:cs="Times New Roman"/>
          <w:b/>
          <w:sz w:val="24"/>
          <w:szCs w:val="24"/>
        </w:rPr>
        <w:t>етапредметные</w:t>
      </w:r>
      <w:proofErr w:type="spellEnd"/>
      <w:r w:rsidR="007978EE" w:rsidRPr="007E563A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1) умения самостоятельно определять цели своего обучения, ставить и формулировать для себя новые задачи в учёбе и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знавательной деятельности, развивать мотивы и интересы своей познавательной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2) умения самостоятельно планировать пути достижения целей, в том числе альтернативные, осознанно выбирать наиболее эффек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тивные способы решения учебных и познавательных задач;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3) умения соотносить свои действия с планируемыми резуль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4) умения оценивать правильность выполнения учебной за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дачи, собственные возможности её решения;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5) владения основами самоконтроля, самооценки, принятия решений и осуществления осознанного выбора в учебной и по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6) умения определять понятия, создавать обобщения, устанав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ливать аналогии, классифицировать, самостоятельно выбирать ос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нования и критерии для классификации, устанавливать причин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но-следственные связи, строить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>, умо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заключение (индуктивное, дедуктивное и по аналогии) и делать выводы;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7) умения создавать, применять и преобразовывать знаки и символы, модели и схемы для решения учебных и познаватель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ных задач;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8) умения смыслового чтения;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9) умения организовывать учебное сотрудничество и совмест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ную деятельность с учителем и сверстниками; работать индиви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дуально и в группе: находить общее решение и разрешать кон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фликты на основе согласования позиций и учёта интересов; формулировать, аргументировать и отстаивать своё мнение;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10) умения осознанно использовать речевые средства в соот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ветствии с задачей коммуникации для выражения своих чувств, мыслей и потребностей, планирования и регуляции своей дея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тельности; владение устной и письменной речью, монологиче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ской контекстной речью;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11) навыки и знания компетентности в области ис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пользования информационно-коммуникационных технологий (далее </w:t>
      </w:r>
      <w:proofErr w:type="gramStart"/>
      <w:r w:rsidRPr="007E563A">
        <w:rPr>
          <w:rFonts w:ascii="Times New Roman" w:hAnsi="Times New Roman" w:cs="Times New Roman"/>
          <w:color w:val="000000"/>
          <w:sz w:val="24"/>
          <w:szCs w:val="24"/>
        </w:rPr>
        <w:t>ИКТ-компетенции</w:t>
      </w:r>
      <w:proofErr w:type="gramEnd"/>
      <w:r w:rsidRPr="007E563A">
        <w:rPr>
          <w:rFonts w:ascii="Times New Roman" w:hAnsi="Times New Roman" w:cs="Times New Roman"/>
          <w:color w:val="000000"/>
          <w:sz w:val="24"/>
          <w:szCs w:val="24"/>
        </w:rPr>
        <w:t>); развитие мотивации к овладению культурой активного пользования словарями и другими поиско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выми системами;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color w:val="000000"/>
          <w:sz w:val="24"/>
          <w:szCs w:val="24"/>
        </w:rPr>
        <w:t>12) знания и навыки экологического мышления, умение применять его в познавательной, коммуникативной, со</w:t>
      </w:r>
      <w:r w:rsidRPr="007E563A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циальной практике и профессиональной ориентации.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6056F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 xml:space="preserve"> Обучающийся научится:</w:t>
      </w:r>
    </w:p>
    <w:p w:rsidR="00E97200" w:rsidRPr="007E563A" w:rsidRDefault="0026056F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7200" w:rsidRPr="007E563A">
        <w:rPr>
          <w:rFonts w:ascii="Times New Roman" w:hAnsi="Times New Roman" w:cs="Times New Roman"/>
          <w:sz w:val="24"/>
          <w:szCs w:val="24"/>
        </w:rPr>
        <w:t>характеризовать основные социальные объекты, выделяя их существенные признаки, закономерности развития;</w:t>
      </w:r>
    </w:p>
    <w:p w:rsidR="00DF111A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анализировать информацию о социальных объектах, вы</w:t>
      </w:r>
      <w:r w:rsidR="00DF111A" w:rsidRPr="007E563A">
        <w:rPr>
          <w:rFonts w:ascii="Times New Roman" w:hAnsi="Times New Roman" w:cs="Times New Roman"/>
          <w:sz w:val="24"/>
          <w:szCs w:val="24"/>
        </w:rPr>
        <w:t>деляя их общие черты и различия;</w:t>
      </w:r>
    </w:p>
    <w:p w:rsidR="00E97200" w:rsidRPr="007E563A" w:rsidRDefault="00DF111A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- </w:t>
      </w:r>
      <w:r w:rsidR="00E97200" w:rsidRPr="007E563A">
        <w:rPr>
          <w:rFonts w:ascii="Times New Roman" w:hAnsi="Times New Roman" w:cs="Times New Roman"/>
          <w:sz w:val="24"/>
          <w:szCs w:val="24"/>
        </w:rPr>
        <w:t>устанавливать соответствия между сущ</w:t>
      </w:r>
      <w:r w:rsidRPr="007E563A">
        <w:rPr>
          <w:rFonts w:ascii="Times New Roman" w:hAnsi="Times New Roman" w:cs="Times New Roman"/>
          <w:sz w:val="24"/>
          <w:szCs w:val="24"/>
        </w:rPr>
        <w:t xml:space="preserve">ественными чертами и признаками изученных </w:t>
      </w:r>
      <w:r w:rsidR="00E97200" w:rsidRPr="007E563A">
        <w:rPr>
          <w:rFonts w:ascii="Times New Roman" w:hAnsi="Times New Roman" w:cs="Times New Roman"/>
          <w:sz w:val="24"/>
          <w:szCs w:val="24"/>
        </w:rPr>
        <w:t>социальных явлений и обществоведческими терминами и понятиями;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lastRenderedPageBreak/>
        <w:t>- раскрывать на примерах изученные теоретические положения и понятия социально-экономических и гуманитарных наук;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извлекать из неадаптированных,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формулировать на основе приобретённых обществоведческих знаний собственные суждения и аргументы по определённым проблемам;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- готовить устное выступление, творческую работу по социальной проблематике; 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7E563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E563A">
        <w:rPr>
          <w:rFonts w:ascii="Times New Roman" w:hAnsi="Times New Roman" w:cs="Times New Roman"/>
          <w:sz w:val="24"/>
          <w:szCs w:val="24"/>
        </w:rPr>
        <w:t>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-совершенствования собственной познавательной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563A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E563A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критически воспринимать информацию, получаемую в межличностном общении и в массовой коммуникации;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осуществлять самостоятельно поиск, анализировать и использовать собранную социальную информацию;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решать практические жизненные проблемы, возникающие в социальной деятельности;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ориентироваться в актуальных общественных событиях и процессах</w:t>
      </w:r>
      <w:proofErr w:type="gramStart"/>
      <w:r w:rsidRPr="007E563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E563A">
        <w:rPr>
          <w:rFonts w:ascii="Times New Roman" w:hAnsi="Times New Roman" w:cs="Times New Roman"/>
          <w:sz w:val="24"/>
          <w:szCs w:val="24"/>
        </w:rPr>
        <w:t>пределять личную и гражданскую позицию;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предвидеть возможных последствий определённых социальных действий;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-оценивать происходящие события и поведение людей с точки зрения морали и права;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реализовывать и защищать права человека и гражданина, осознанно выполнять гражданские обязанности;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>- осуществлять конструктивное взаимодействие людей с разными убеждениями, культурными ценностями, социальным положением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Pr="007E563A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система.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sz w:val="24"/>
          <w:szCs w:val="24"/>
        </w:rPr>
        <w:t xml:space="preserve"> 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7E563A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7E563A">
        <w:rPr>
          <w:rFonts w:ascii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 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  <w:rPr>
          <w:b/>
        </w:rPr>
      </w:pPr>
      <w:r w:rsidRPr="007E563A">
        <w:rPr>
          <w:b/>
        </w:rPr>
        <w:t>Глава I. Экономическая жизнь общества.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</w:pPr>
      <w:r w:rsidRPr="007E563A">
        <w:t xml:space="preserve"> 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Политика защиты конкуренции и антимонопольное законодательство. Рыночные отношения в современной экономике. Фирма в экономике. Фондовый рынок, его инструменты. 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Основные принципы </w:t>
      </w:r>
      <w:r w:rsidRPr="007E563A">
        <w:lastRenderedPageBreak/>
        <w:t xml:space="preserve">менеджмента. Основы маркетинга. Финансовый рынок. 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макроэкономические показатели. Экономический рост. Экономические циклы. 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 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  <w:rPr>
          <w:b/>
        </w:rPr>
      </w:pPr>
      <w:r w:rsidRPr="007E563A">
        <w:rPr>
          <w:b/>
        </w:rPr>
        <w:t xml:space="preserve">Глава </w:t>
      </w:r>
      <w:r w:rsidRPr="007E563A">
        <w:rPr>
          <w:b/>
          <w:lang w:val="en-US"/>
        </w:rPr>
        <w:t>II</w:t>
      </w:r>
      <w:r w:rsidRPr="007E563A">
        <w:rPr>
          <w:b/>
        </w:rPr>
        <w:t>. Социальная сфера.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</w:pPr>
      <w:r w:rsidRPr="007E563A"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</w:t>
      </w:r>
      <w:r w:rsidR="00DF111A" w:rsidRPr="007E563A">
        <w:t>дение (</w:t>
      </w:r>
      <w:proofErr w:type="spellStart"/>
      <w:r w:rsidR="00DF111A" w:rsidRPr="007E563A">
        <w:t>девиантное</w:t>
      </w:r>
      <w:proofErr w:type="spellEnd"/>
      <w:r w:rsidR="00DF111A" w:rsidRPr="007E563A">
        <w:t xml:space="preserve">). Социальный </w:t>
      </w:r>
      <w:r w:rsidRPr="007E563A">
        <w:t xml:space="preserve">контроль и самоконтроль. Социальная мобильность, ее формы и каналы в современном обществе. Этнические общности. Межнациональные отношения, </w:t>
      </w:r>
      <w:proofErr w:type="spellStart"/>
      <w:r w:rsidRPr="007E563A">
        <w:t>этносоциальные</w:t>
      </w:r>
      <w:proofErr w:type="spellEnd"/>
      <w:r w:rsidRPr="007E563A">
        <w:t xml:space="preserve"> конфликты, пути их разрешения. Конституционные принципы национальной политики в Российской Федерации. Семья и брак. Тенденции развития семьи в современном мире. Проблема неполных семей. Современная демографическая ситуация в Российской Федерации. Религиозные объединения и организации в Российской Федерации. 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  <w:rPr>
          <w:b/>
        </w:rPr>
      </w:pPr>
      <w:r w:rsidRPr="007E563A">
        <w:rPr>
          <w:b/>
        </w:rPr>
        <w:t xml:space="preserve">Глава </w:t>
      </w:r>
      <w:r w:rsidRPr="007E563A">
        <w:rPr>
          <w:b/>
          <w:lang w:val="en-US"/>
        </w:rPr>
        <w:t>III</w:t>
      </w:r>
      <w:r w:rsidRPr="007E563A">
        <w:rPr>
          <w:b/>
        </w:rPr>
        <w:t>. Политическая жизнь общества.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</w:pPr>
      <w:r w:rsidRPr="007E563A">
        <w:t xml:space="preserve"> Политическая деятельность. Политические институты. Политические отношения. 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</w:t>
      </w:r>
      <w:proofErr w:type="gramStart"/>
      <w:r w:rsidRPr="007E563A">
        <w:t>мажоритарная</w:t>
      </w:r>
      <w:proofErr w:type="gramEnd"/>
      <w:r w:rsidRPr="007E563A">
        <w:t xml:space="preserve">, пропорциональная, смешанная. Избирательная кампания. Гражданское общество и правовое государство. Политическая элита и политическое лидерство. Типология лидерства. Политическая идеология, ее роль в обществе. Основные </w:t>
      </w:r>
      <w:proofErr w:type="spellStart"/>
      <w:r w:rsidRPr="007E563A">
        <w:t>идейнополитические</w:t>
      </w:r>
      <w:proofErr w:type="spellEnd"/>
      <w:r w:rsidRPr="007E563A">
        <w:t xml:space="preserve">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опасность. Особенности политического процесса в России. </w:t>
      </w:r>
      <w:r w:rsidRPr="007E563A">
        <w:rPr>
          <w:b/>
        </w:rPr>
        <w:t>Заключение.</w:t>
      </w:r>
      <w:r w:rsidRPr="007E563A">
        <w:t xml:space="preserve"> Взгляд в будущее.</w:t>
      </w:r>
    </w:p>
    <w:p w:rsidR="00E97200" w:rsidRPr="007E563A" w:rsidRDefault="00E97200" w:rsidP="007E563A">
      <w:pPr>
        <w:pStyle w:val="body"/>
        <w:spacing w:before="0" w:beforeAutospacing="0" w:after="0" w:afterAutospacing="0"/>
        <w:jc w:val="both"/>
      </w:pPr>
      <w:r w:rsidRPr="007E563A">
        <w:t>Общество и человек перед лицом угроз и вызовов XXI 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важнейшая угроза современной цивилизации.</w:t>
      </w:r>
    </w:p>
    <w:p w:rsidR="007E563A" w:rsidRPr="007E563A" w:rsidRDefault="007E563A" w:rsidP="007E563A">
      <w:pPr>
        <w:shd w:val="clear" w:color="auto" w:fill="FFFFFF"/>
        <w:spacing w:after="0" w:line="240" w:lineRule="auto"/>
        <w:ind w:right="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00" w:rsidRPr="007E563A" w:rsidRDefault="00E97200" w:rsidP="007E563A">
      <w:pPr>
        <w:shd w:val="clear" w:color="auto" w:fill="FFFFFF"/>
        <w:spacing w:after="0" w:line="240" w:lineRule="auto"/>
        <w:ind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pacing w:val="-4"/>
          <w:sz w:val="24"/>
          <w:szCs w:val="24"/>
        </w:rPr>
        <w:t>Тематическое планирование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30"/>
        <w:gridCol w:w="6067"/>
        <w:gridCol w:w="1882"/>
      </w:tblGrid>
      <w:tr w:rsidR="00E97200" w:rsidRPr="007E563A" w:rsidTr="00E97200">
        <w:trPr>
          <w:trHeight w:hRule="exact" w:val="605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97200" w:rsidRPr="007E563A" w:rsidTr="00E97200">
        <w:trPr>
          <w:trHeight w:hRule="exact" w:val="402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00" w:rsidRPr="007E563A" w:rsidTr="00E97200">
        <w:trPr>
          <w:trHeight w:hRule="exact" w:val="29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 Экономическая жизнь общества.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97200" w:rsidRPr="007E563A" w:rsidTr="00EB6770">
        <w:trPr>
          <w:trHeight w:hRule="exact" w:val="452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 Социальная сфера.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7200" w:rsidRPr="007E563A" w:rsidTr="00E97200">
        <w:trPr>
          <w:trHeight w:hRule="exact" w:val="29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: Политическая жизнь общества.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97200" w:rsidRPr="007E563A" w:rsidTr="00E97200">
        <w:trPr>
          <w:trHeight w:hRule="exact" w:val="29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Заключение. Взгляд в будущее.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200" w:rsidRPr="007E563A" w:rsidTr="00EB6770">
        <w:trPr>
          <w:trHeight w:hRule="exact" w:val="39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200" w:rsidRPr="007E563A" w:rsidRDefault="00E97200" w:rsidP="007E5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по обществознанию в 11 классе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0"/>
        <w:gridCol w:w="4678"/>
        <w:gridCol w:w="1559"/>
        <w:gridCol w:w="1276"/>
        <w:gridCol w:w="1134"/>
      </w:tblGrid>
      <w:tr w:rsidR="00E97200" w:rsidRPr="007E563A" w:rsidTr="003A75D9">
        <w:trPr>
          <w:trHeight w:val="10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№ </w:t>
            </w:r>
            <w:proofErr w:type="gramStart"/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 по разделу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97200" w:rsidRPr="007E563A" w:rsidTr="00F9643E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Общество как сложная динамическая система.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200" w:rsidRPr="007E563A" w:rsidTr="00F9643E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 Экономическая жизнь общества (26ч., 2 часа в неделю).</w:t>
            </w: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Роль экономики в жизни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tabs>
                <w:tab w:val="center" w:pos="4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Экономика и социальная структура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eastAsia="Times New Roman" w:cs="Times New Roman"/>
              </w:rPr>
            </w:pPr>
            <w:r w:rsidRPr="007E563A">
              <w:rPr>
                <w:rFonts w:cs="Times New Roman"/>
              </w:rPr>
              <w:t>Экономика: наука и хозяйство.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Экономическая деятельность и её измерители.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Экономический рост и 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Факторы экономического роста. Экономические циклы.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Рыночные отношения в экономике.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Современная рыночная система.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00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Фирма в экономике.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Экономические и бухгалтерские издержки и прибыль.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Правовые основы предпринимательской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Как открыть своё дело.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Слагаемые успеха в бизнесе.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Основы маркетинга.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Экономика и государство.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Инструменты государственной экономической политики.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 xml:space="preserve">Финансы в экономике.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Инфляция: виды, причины и последствия.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Занятость и безработица.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Государственная политика в области занятости.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Мировая экономика.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Государственная политика в области международной торговли.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Глобальные проблемы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Экономическая культура.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Человек в системе экономических отношений. Рациональное поведение участников экономической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EB677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Тест и п</w:t>
            </w:r>
            <w:r w:rsidR="00DB369E" w:rsidRPr="007E563A">
              <w:rPr>
                <w:rFonts w:cs="Times New Roman"/>
              </w:rPr>
              <w:t>овторительно-обобщающий урок по теме: Экономическая жизнь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F9643E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563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. Социальная сфера </w:t>
            </w: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Социальная структура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Социальная стратификация, социальная мобильность.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eastAsia="Times New Roman" w:cs="Times New Roman"/>
              </w:rPr>
            </w:pPr>
            <w:r w:rsidRPr="007E563A">
              <w:rPr>
                <w:rFonts w:eastAsia="Times New Roman" w:cs="Times New Roman"/>
              </w:rPr>
              <w:t xml:space="preserve">Социальные нормы. Виды социальных норм.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Отклоняющееся поведение. Преступность.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Нации и межнациональные отношения.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Национальная политика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Семья и быт.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Семья в современном обществе.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proofErr w:type="spellStart"/>
            <w:r w:rsidRPr="007E563A">
              <w:rPr>
                <w:rFonts w:cs="Times New Roman"/>
              </w:rPr>
              <w:t>Гендер</w:t>
            </w:r>
            <w:proofErr w:type="spellEnd"/>
            <w:r w:rsidRPr="007E563A">
              <w:rPr>
                <w:rFonts w:cs="Times New Roman"/>
              </w:rPr>
              <w:t xml:space="preserve"> – социальный пол.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Гендерные отношения в современном обществе.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Молодежь в современном обществе.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Молодежная субкультура.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Демографическая ситуация в современной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Возрастной состав населения России. Миграция, виды миграции.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Проблемы в социальной жизни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EB677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Тест и п</w:t>
            </w:r>
            <w:r w:rsidR="00DB369E" w:rsidRPr="007E563A">
              <w:rPr>
                <w:rFonts w:cs="Times New Roman"/>
              </w:rPr>
              <w:t>овторительно-обобщающий урок по теме: Социальная сфера.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F9643E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7E5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. Политическая жизнь общества </w:t>
            </w: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Политическая деятельность и общество.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Политическая сфера и политические институты.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Политические отношения. Политическая власть.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Структура и функции политической 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Государство в политической системе.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Политический режим, виды политических режимов.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Демократические перемены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Гражданское общество.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Правовое государство.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Местное самоуправление.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Избирательная система. Типы избирательных систем.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Избирательная компания. Этапы избирательной компании.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Политические партии и движения.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 xml:space="preserve">Типы партийных систем.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Политическая элита и политическое лидерство.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Политическое сознание.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Идеология. Современные политические идеологии.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Средства массовой информации и политическое сознание.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Политическое поведение. Политический терроризм.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Регулирование политического поведения.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Сущность и этапы политического процесса.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Культура политического участия.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EB677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Тест и п</w:t>
            </w:r>
            <w:r w:rsidR="00DB369E" w:rsidRPr="007E563A">
              <w:rPr>
                <w:rFonts w:cs="Times New Roman"/>
              </w:rPr>
              <w:t>овторительно-обобщающий урок по теме: Политическая жизнь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F9643E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7E563A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Глобальные проблемы современности. Взгляд в будущее.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EB6770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Тест и и</w:t>
            </w:r>
            <w:r w:rsidR="00DB369E" w:rsidRPr="007E563A">
              <w:rPr>
                <w:rFonts w:cs="Times New Roman"/>
              </w:rPr>
              <w:t>тоговое повторение по курсу обществознания.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369E" w:rsidRPr="007E563A" w:rsidTr="003A75D9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pStyle w:val="a3"/>
              <w:jc w:val="both"/>
              <w:rPr>
                <w:rFonts w:cs="Times New Roman"/>
              </w:rPr>
            </w:pPr>
            <w:r w:rsidRPr="007E563A">
              <w:rPr>
                <w:rFonts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9E" w:rsidRPr="007E563A" w:rsidRDefault="00DB369E" w:rsidP="007E5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63A">
        <w:rPr>
          <w:rFonts w:ascii="Times New Roman" w:hAnsi="Times New Roman" w:cs="Times New Roman"/>
          <w:b/>
          <w:sz w:val="24"/>
          <w:szCs w:val="24"/>
        </w:rPr>
        <w:t>Лист изменений и дополнений в рабочую программу</w:t>
      </w:r>
    </w:p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3303"/>
        <w:gridCol w:w="2924"/>
        <w:gridCol w:w="1671"/>
        <w:gridCol w:w="1486"/>
      </w:tblGrid>
      <w:tr w:rsidR="00E97200" w:rsidRPr="007E563A" w:rsidTr="00AD21B8">
        <w:trPr>
          <w:trHeight w:val="14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D21B8" w:rsidRPr="007E56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Вид дополнений и изменений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и дополнений.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Дата согласования с заместителем директора по УВР, подпись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A">
              <w:rPr>
                <w:rFonts w:ascii="Times New Roman" w:hAnsi="Times New Roman" w:cs="Times New Roman"/>
                <w:sz w:val="24"/>
                <w:szCs w:val="24"/>
              </w:rPr>
              <w:t>Дата утверждения и № приказа директора, подпись</w:t>
            </w:r>
          </w:p>
        </w:tc>
      </w:tr>
      <w:tr w:rsidR="00E97200" w:rsidRPr="007E563A" w:rsidTr="00AD21B8">
        <w:trPr>
          <w:trHeight w:val="4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00" w:rsidRPr="007E563A" w:rsidTr="00AD21B8">
        <w:trPr>
          <w:trHeight w:val="4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00" w:rsidRPr="007E563A" w:rsidTr="00AD21B8">
        <w:trPr>
          <w:trHeight w:val="4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00" w:rsidRPr="007E563A" w:rsidTr="00AD21B8">
        <w:trPr>
          <w:trHeight w:val="4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00" w:rsidRPr="007E563A" w:rsidTr="00AD21B8">
        <w:trPr>
          <w:trHeight w:val="4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00" w:rsidRPr="007E563A" w:rsidTr="00AD21B8">
        <w:trPr>
          <w:trHeight w:val="4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0" w:rsidRPr="007E563A" w:rsidRDefault="00E97200" w:rsidP="007E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200" w:rsidRPr="007E563A" w:rsidRDefault="00E97200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75D9" w:rsidRPr="007E563A" w:rsidRDefault="003A75D9" w:rsidP="007E5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70A" w:rsidRPr="007E563A" w:rsidRDefault="0067070A" w:rsidP="007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70A" w:rsidRPr="007E563A" w:rsidSect="00391C1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3B" w:rsidRDefault="004A1D3B" w:rsidP="008649B8">
      <w:pPr>
        <w:spacing w:after="0" w:line="240" w:lineRule="auto"/>
      </w:pPr>
      <w:r>
        <w:separator/>
      </w:r>
    </w:p>
  </w:endnote>
  <w:endnote w:type="continuationSeparator" w:id="1">
    <w:p w:rsidR="004A1D3B" w:rsidRDefault="004A1D3B" w:rsidP="0086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EA" w:rsidRDefault="00DE6FEA" w:rsidP="00DE6FEA">
    <w:pPr>
      <w:pStyle w:val="a9"/>
    </w:pPr>
  </w:p>
  <w:p w:rsidR="00DE6FEA" w:rsidRDefault="00DE6FEA" w:rsidP="00391C19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3B" w:rsidRDefault="004A1D3B" w:rsidP="008649B8">
      <w:pPr>
        <w:spacing w:after="0" w:line="240" w:lineRule="auto"/>
      </w:pPr>
      <w:r>
        <w:separator/>
      </w:r>
    </w:p>
  </w:footnote>
  <w:footnote w:type="continuationSeparator" w:id="1">
    <w:p w:rsidR="004A1D3B" w:rsidRDefault="004A1D3B" w:rsidP="0086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87A"/>
    <w:multiLevelType w:val="hybridMultilevel"/>
    <w:tmpl w:val="C526DAB6"/>
    <w:lvl w:ilvl="0" w:tplc="906CEC62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A8352E"/>
    <w:multiLevelType w:val="hybridMultilevel"/>
    <w:tmpl w:val="A640937A"/>
    <w:lvl w:ilvl="0" w:tplc="906CEC62">
      <w:start w:val="1"/>
      <w:numFmt w:val="bullet"/>
      <w:lvlText w:val=""/>
      <w:lvlJc w:val="center"/>
      <w:pPr>
        <w:ind w:left="1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538F5EC8"/>
    <w:multiLevelType w:val="hybridMultilevel"/>
    <w:tmpl w:val="D0303628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5AA160C"/>
    <w:multiLevelType w:val="hybridMultilevel"/>
    <w:tmpl w:val="F53A7982"/>
    <w:lvl w:ilvl="0" w:tplc="906CEC6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B2AB4"/>
    <w:rsid w:val="00254BEC"/>
    <w:rsid w:val="0026056F"/>
    <w:rsid w:val="00294598"/>
    <w:rsid w:val="002B002A"/>
    <w:rsid w:val="002D4136"/>
    <w:rsid w:val="002D6828"/>
    <w:rsid w:val="00391C19"/>
    <w:rsid w:val="003A75D9"/>
    <w:rsid w:val="003F6C1A"/>
    <w:rsid w:val="00454C10"/>
    <w:rsid w:val="004677D8"/>
    <w:rsid w:val="004A1D3B"/>
    <w:rsid w:val="004D23C6"/>
    <w:rsid w:val="0067070A"/>
    <w:rsid w:val="00707F83"/>
    <w:rsid w:val="007978EE"/>
    <w:rsid w:val="007E563A"/>
    <w:rsid w:val="008649B8"/>
    <w:rsid w:val="008F5A02"/>
    <w:rsid w:val="00915639"/>
    <w:rsid w:val="009B2AB4"/>
    <w:rsid w:val="00AA1D4D"/>
    <w:rsid w:val="00AD21B8"/>
    <w:rsid w:val="00AE26A7"/>
    <w:rsid w:val="00B75292"/>
    <w:rsid w:val="00BC49CF"/>
    <w:rsid w:val="00C6786E"/>
    <w:rsid w:val="00D2342B"/>
    <w:rsid w:val="00DB369E"/>
    <w:rsid w:val="00DE6FEA"/>
    <w:rsid w:val="00DF111A"/>
    <w:rsid w:val="00E43429"/>
    <w:rsid w:val="00E57791"/>
    <w:rsid w:val="00E6326F"/>
    <w:rsid w:val="00E97200"/>
    <w:rsid w:val="00EB6770"/>
    <w:rsid w:val="00F64B27"/>
    <w:rsid w:val="00F9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E9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E9720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E97200"/>
  </w:style>
  <w:style w:type="character" w:styleId="a4">
    <w:name w:val="Emphasis"/>
    <w:basedOn w:val="a0"/>
    <w:qFormat/>
    <w:rsid w:val="00E97200"/>
    <w:rPr>
      <w:i/>
      <w:iCs/>
    </w:rPr>
  </w:style>
  <w:style w:type="character" w:styleId="a5">
    <w:name w:val="Strong"/>
    <w:basedOn w:val="a0"/>
    <w:qFormat/>
    <w:rsid w:val="00E97200"/>
    <w:rPr>
      <w:b/>
      <w:bCs/>
    </w:rPr>
  </w:style>
  <w:style w:type="paragraph" w:styleId="a6">
    <w:name w:val="List Paragraph"/>
    <w:basedOn w:val="a"/>
    <w:uiPriority w:val="34"/>
    <w:qFormat/>
    <w:rsid w:val="00D234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9B8"/>
  </w:style>
  <w:style w:type="paragraph" w:styleId="a9">
    <w:name w:val="footer"/>
    <w:basedOn w:val="a"/>
    <w:link w:val="aa"/>
    <w:uiPriority w:val="99"/>
    <w:unhideWhenUsed/>
    <w:rsid w:val="008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9B8"/>
  </w:style>
  <w:style w:type="paragraph" w:styleId="ab">
    <w:name w:val="Balloon Text"/>
    <w:basedOn w:val="a"/>
    <w:link w:val="ac"/>
    <w:uiPriority w:val="99"/>
    <w:semiHidden/>
    <w:unhideWhenUsed/>
    <w:rsid w:val="00E4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34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E9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E9720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E97200"/>
  </w:style>
  <w:style w:type="character" w:styleId="a4">
    <w:name w:val="Emphasis"/>
    <w:basedOn w:val="a0"/>
    <w:qFormat/>
    <w:rsid w:val="00E97200"/>
    <w:rPr>
      <w:i/>
      <w:iCs/>
    </w:rPr>
  </w:style>
  <w:style w:type="character" w:styleId="a5">
    <w:name w:val="Strong"/>
    <w:basedOn w:val="a0"/>
    <w:qFormat/>
    <w:rsid w:val="00E97200"/>
    <w:rPr>
      <w:b/>
      <w:bCs/>
    </w:rPr>
  </w:style>
  <w:style w:type="paragraph" w:styleId="a6">
    <w:name w:val="List Paragraph"/>
    <w:basedOn w:val="a"/>
    <w:uiPriority w:val="34"/>
    <w:qFormat/>
    <w:rsid w:val="00D234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9B8"/>
  </w:style>
  <w:style w:type="paragraph" w:styleId="a9">
    <w:name w:val="footer"/>
    <w:basedOn w:val="a"/>
    <w:link w:val="aa"/>
    <w:uiPriority w:val="99"/>
    <w:unhideWhenUsed/>
    <w:rsid w:val="008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9B8"/>
  </w:style>
  <w:style w:type="paragraph" w:styleId="ab">
    <w:name w:val="Balloon Text"/>
    <w:basedOn w:val="a"/>
    <w:link w:val="ac"/>
    <w:uiPriority w:val="99"/>
    <w:semiHidden/>
    <w:unhideWhenUsed/>
    <w:rsid w:val="00E4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3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 легостаев</dc:creator>
  <cp:keywords/>
  <dc:description/>
  <cp:lastModifiedBy>Пользователь Windows</cp:lastModifiedBy>
  <cp:revision>30</cp:revision>
  <cp:lastPrinted>2023-09-14T14:27:00Z</cp:lastPrinted>
  <dcterms:created xsi:type="dcterms:W3CDTF">2022-06-26T15:34:00Z</dcterms:created>
  <dcterms:modified xsi:type="dcterms:W3CDTF">2023-09-19T09:20:00Z</dcterms:modified>
</cp:coreProperties>
</file>