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курсу </w:t>
      </w:r>
      <w:r>
        <w:rPr>
          <w:rFonts w:ascii="Times New Roman" w:hAnsi="Times New Roman"/>
          <w:b/>
          <w:sz w:val="24"/>
          <w:szCs w:val="24"/>
        </w:rPr>
        <w:t xml:space="preserve">«Развитие речи»  </w:t>
      </w:r>
      <w:r>
        <w:rPr>
          <w:rFonts w:ascii="Times New Roman" w:hAnsi="Times New Roman"/>
          <w:b/>
          <w:sz w:val="24"/>
          <w:szCs w:val="24"/>
          <w:lang w:val="ru-RU"/>
        </w:rPr>
        <w:t>для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2 «а» класса</w:t>
      </w:r>
    </w:p>
    <w:tbl>
      <w:tblPr>
        <w:tblStyle w:val="3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2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Аннота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94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курсу «Развитие речи»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НОО ФГОС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 классы)</w:t>
            </w:r>
          </w:p>
        </w:tc>
        <w:tc>
          <w:tcPr>
            <w:tcW w:w="8225" w:type="dxa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 программа составлена на основе  Федерального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образовательного стандарта начального общего образования, планируемых результатов начального общего образования, основной образовательной программы начального общего образования МБОУ Благодатской  СОШ.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"/>
              <w:gridCol w:w="236"/>
              <w:gridCol w:w="2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" w:hRule="atLeast"/>
              </w:trPr>
              <w:tc>
                <w:tcPr>
                  <w:tcW w:w="240" w:type="dxa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>
            <w:pPr>
              <w:spacing w:line="240" w:lineRule="auto"/>
              <w:ind w:left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>
            <w:pPr>
              <w:spacing w:line="240" w:lineRule="auto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языковой компетенции младших  школьников, совершенствования у детей основных видов речевой деятельности: говорения, слушания,  письма и чтения, формирования умений правильно, содержательно и убедительно высказывать собственные мысли и на этой основе создание предпосылок для общего и речевого развития, реализации творческих  способностей.</w:t>
            </w:r>
          </w:p>
          <w:p>
            <w:pPr>
              <w:pStyle w:val="5"/>
              <w:spacing w:before="0" w:beforeAutospacing="0" w:after="0" w:afterAutospacing="0"/>
              <w:ind w:firstLine="540"/>
              <w:jc w:val="both"/>
              <w:textAlignment w:val="center"/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  КУРСА  В УЧЕБНОМ ПЛАНЕ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изучение  курса «Развитие речи» выделяется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34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1  ч в неделю, 34 учебные недели)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ind w:firstLine="41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на изучение дисциплины.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составлена из расчёта следующего количества часов на изучение предмета: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54"/>
              <w:gridCol w:w="33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67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класс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3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 неделю</w:t>
                  </w:r>
                </w:p>
              </w:tc>
              <w:tc>
                <w:tcPr>
                  <w:tcW w:w="33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 год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3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ч</w:t>
                  </w:r>
                </w:p>
              </w:tc>
              <w:tc>
                <w:tcPr>
                  <w:tcW w:w="33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 ч</w:t>
                  </w:r>
                </w:p>
              </w:tc>
            </w:tr>
          </w:tbl>
          <w:p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1. Программы курса «Речь» Т.Н. Соколова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Л.Д. Мали, О.С. Арямова, С.А. Климова, Н.С. Пескова. Курс «РЕЧЬ». </w:t>
            </w:r>
          </w:p>
          <w:p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sz w:val="29"/>
                <w:szCs w:val="29"/>
                <w:lang w:eastAsia="ru-RU"/>
              </w:rPr>
            </w:pPr>
          </w:p>
          <w:p>
            <w:pPr>
              <w:spacing w:after="0" w:line="240" w:lineRule="auto"/>
              <w:ind w:firstLine="4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4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 предмета</w:t>
            </w:r>
          </w:p>
          <w:p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и словосочетание.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  <w:p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  <w:p>
            <w:pPr>
              <w:spacing w:after="0" w:line="240" w:lineRule="auto"/>
              <w:ind w:firstLine="4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Текущий: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устный и письменный опрос, 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пересказ (подробный, сжатый, выборочный), 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 развернутый ответ на вопрос, 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      - тесты с вариантом выбора ответа;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     - тесты с краткой записью ответа</w:t>
            </w:r>
          </w:p>
          <w:p>
            <w:pPr>
              <w:spacing w:after="0" w:line="240" w:lineRule="auto"/>
              <w:ind w:firstLine="41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Промежуточная  аттестация: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тестировани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</w:tr>
    </w:tbl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277" w:right="397" w:bottom="397" w:left="3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B4527"/>
    <w:rsid w:val="00070ECC"/>
    <w:rsid w:val="00124399"/>
    <w:rsid w:val="001279F1"/>
    <w:rsid w:val="00167392"/>
    <w:rsid w:val="001A0499"/>
    <w:rsid w:val="00213439"/>
    <w:rsid w:val="00296EB8"/>
    <w:rsid w:val="002C4721"/>
    <w:rsid w:val="003104A3"/>
    <w:rsid w:val="003A56C5"/>
    <w:rsid w:val="003B4527"/>
    <w:rsid w:val="00453119"/>
    <w:rsid w:val="004927B8"/>
    <w:rsid w:val="00592035"/>
    <w:rsid w:val="00656AC4"/>
    <w:rsid w:val="006E4BAF"/>
    <w:rsid w:val="007017A7"/>
    <w:rsid w:val="007F12B2"/>
    <w:rsid w:val="008205C7"/>
    <w:rsid w:val="00864FDD"/>
    <w:rsid w:val="00900E42"/>
    <w:rsid w:val="009C1554"/>
    <w:rsid w:val="00A04E2B"/>
    <w:rsid w:val="00A20463"/>
    <w:rsid w:val="00A20505"/>
    <w:rsid w:val="00B01836"/>
    <w:rsid w:val="00B40425"/>
    <w:rsid w:val="00B4528B"/>
    <w:rsid w:val="00B85C30"/>
    <w:rsid w:val="00BB5018"/>
    <w:rsid w:val="00BF3650"/>
    <w:rsid w:val="00C151FD"/>
    <w:rsid w:val="00C42240"/>
    <w:rsid w:val="00C83F7D"/>
    <w:rsid w:val="00CC0AE7"/>
    <w:rsid w:val="00D3523F"/>
    <w:rsid w:val="00D624DA"/>
    <w:rsid w:val="00D878D0"/>
    <w:rsid w:val="00DB7376"/>
    <w:rsid w:val="00DC3802"/>
    <w:rsid w:val="00E37850"/>
    <w:rsid w:val="00E506C5"/>
    <w:rsid w:val="00E64FA6"/>
    <w:rsid w:val="00E6617D"/>
    <w:rsid w:val="00F645F3"/>
    <w:rsid w:val="00F7791E"/>
    <w:rsid w:val="00FA2768"/>
    <w:rsid w:val="00FB3064"/>
    <w:rsid w:val="2C1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u-2-msonormal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1587</Characters>
  <Lines>13</Lines>
  <Paragraphs>3</Paragraphs>
  <TotalTime>114</TotalTime>
  <ScaleCrop>false</ScaleCrop>
  <LinksUpToDate>false</LinksUpToDate>
  <CharactersWithSpaces>1862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2018-10-29T08:25:00Z</dcterms:created>
  <dc:creator>Вера</dc:creator>
  <cp:lastModifiedBy>Лиана Сандый</cp:lastModifiedBy>
  <dcterms:modified xsi:type="dcterms:W3CDTF">2023-09-22T17:31:16Z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7CA026C91B7A4BFAB1C0959FE271930E_12</vt:lpwstr>
  </property>
</Properties>
</file>