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0A" w:rsidRPr="00900E0A" w:rsidRDefault="00900E0A" w:rsidP="00900E0A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</w:pPr>
    </w:p>
    <w:p w:rsidR="00900E0A" w:rsidRDefault="00900E0A" w:rsidP="00900E0A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Аннотация</w:t>
      </w:r>
    </w:p>
    <w:p w:rsidR="00900E0A" w:rsidRPr="00900E0A" w:rsidRDefault="00900E0A" w:rsidP="00900E0A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к рабочей программе «Развитие речи» для 5а класса</w:t>
      </w:r>
    </w:p>
    <w:p w:rsidR="00900E0A" w:rsidRPr="00900E0A" w:rsidRDefault="00900E0A" w:rsidP="00900E0A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E0A" w:rsidRPr="00900E0A" w:rsidRDefault="00900E0A" w:rsidP="00900E0A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Calibri" w:hAnsi="Times New Roman" w:cs="Times New Roman"/>
          <w:b/>
          <w:sz w:val="24"/>
          <w:szCs w:val="24"/>
        </w:rPr>
        <w:t>Программа «Развитие речи»</w:t>
      </w:r>
      <w:r w:rsidRPr="00900E0A">
        <w:rPr>
          <w:rFonts w:ascii="Times New Roman" w:eastAsia="Calibri" w:hAnsi="Times New Roman" w:cs="Times New Roman"/>
          <w:sz w:val="24"/>
          <w:szCs w:val="24"/>
        </w:rPr>
        <w:t xml:space="preserve"> предназначена для проведения занятий в 5 классе. В основу программы положены нормативные требования. Программа имеет познавательную и развивающую направленность. </w:t>
      </w: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изучения курса «Развитие речи» связана с отсутствием базового учебника по данной дисциплине. Представляется в связи с этим правомерным использование пособий, учебников, которые указаны в списках литературы и которые в определенной степени помогут преподавателю и ученику в осмыслении программного материала.</w:t>
      </w:r>
    </w:p>
    <w:p w:rsidR="00900E0A" w:rsidRPr="00900E0A" w:rsidRDefault="00900E0A" w:rsidP="00900E0A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E0A">
        <w:rPr>
          <w:rFonts w:ascii="Times New Roman" w:eastAsia="Calibri" w:hAnsi="Times New Roman" w:cs="Times New Roman"/>
          <w:b/>
          <w:sz w:val="24"/>
          <w:szCs w:val="24"/>
        </w:rPr>
        <w:t>Цели программы:</w:t>
      </w:r>
    </w:p>
    <w:p w:rsidR="00900E0A" w:rsidRPr="00900E0A" w:rsidRDefault="00900E0A" w:rsidP="00900E0A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языковой компетенции учащихся; </w:t>
      </w:r>
    </w:p>
    <w:p w:rsidR="00900E0A" w:rsidRPr="00900E0A" w:rsidRDefault="00900E0A" w:rsidP="00900E0A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у детей основных видов речевой деятельности: произношения,  письма и чтения; </w:t>
      </w:r>
    </w:p>
    <w:p w:rsidR="00900E0A" w:rsidRPr="00900E0A" w:rsidRDefault="00900E0A" w:rsidP="00900E0A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умений правильно, содержательно и убедительно высказывать собственные мысли и на этой основе создание предпосылок для общего и речевого развития, реализации творческих способностей.</w:t>
      </w:r>
    </w:p>
    <w:p w:rsidR="00900E0A" w:rsidRPr="00900E0A" w:rsidRDefault="00900E0A" w:rsidP="00900E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E0A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900E0A" w:rsidRPr="00900E0A" w:rsidRDefault="00900E0A" w:rsidP="00900E0A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умением содержательно, грамматически и стилистически правильно выражать в устной и письменной форме свои и чужие мысли.</w:t>
      </w:r>
    </w:p>
    <w:p w:rsidR="00900E0A" w:rsidRPr="00900E0A" w:rsidRDefault="00900E0A" w:rsidP="00900E0A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владением устной и письменной речью как средством отражения действительности и выражения отношения к ней.</w:t>
      </w:r>
    </w:p>
    <w:p w:rsidR="00900E0A" w:rsidRPr="00900E0A" w:rsidRDefault="00900E0A" w:rsidP="00900E0A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и закреплять программный материал, создавая для этого новые ситуации общения.</w:t>
      </w:r>
    </w:p>
    <w:p w:rsidR="00900E0A" w:rsidRPr="00900E0A" w:rsidRDefault="00900E0A" w:rsidP="00900E0A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учащихся коррекционного класса.</w:t>
      </w:r>
    </w:p>
    <w:p w:rsidR="00900E0A" w:rsidRDefault="00900E0A" w:rsidP="00900E0A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поддерживать интерес к речи, используя для этого яркий, эмоциональный материал, разнообразные формы и приемы работы.</w:t>
      </w:r>
    </w:p>
    <w:p w:rsidR="005A4E7E" w:rsidRPr="00900E0A" w:rsidRDefault="005A4E7E" w:rsidP="005A4E7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 школы</w:t>
      </w:r>
    </w:p>
    <w:p w:rsidR="005A4E7E" w:rsidRPr="005A4E7E" w:rsidRDefault="005A4E7E" w:rsidP="005A4E7E">
      <w:pPr>
        <w:widowControl w:val="0"/>
        <w:spacing w:after="0" w:line="276" w:lineRule="auto"/>
        <w:ind w:left="-7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A4E7E">
        <w:rPr>
          <w:rFonts w:ascii="Times New Roman" w:eastAsia="Times New Roman" w:hAnsi="Times New Roman" w:cs="Times New Roman"/>
          <w:sz w:val="24"/>
          <w:szCs w:val="24"/>
        </w:rPr>
        <w:t>Срок  реализации программы:</w:t>
      </w:r>
      <w:r w:rsidRPr="00023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год (5 </w:t>
      </w:r>
      <w:r w:rsidRPr="0002325B">
        <w:rPr>
          <w:rFonts w:ascii="Times New Roman" w:eastAsia="Times New Roman" w:hAnsi="Times New Roman" w:cs="Times New Roman"/>
          <w:sz w:val="24"/>
          <w:szCs w:val="24"/>
        </w:rPr>
        <w:t>класс)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5A4E7E" w:rsidRPr="005A4E7E" w:rsidRDefault="005A4E7E" w:rsidP="005A4E7E">
      <w:pPr>
        <w:widowControl w:val="0"/>
        <w:spacing w:after="0" w:line="276" w:lineRule="auto"/>
        <w:ind w:left="-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5B">
        <w:rPr>
          <w:rFonts w:ascii="Times New Roman" w:eastAsia="Times New Roman" w:hAnsi="Times New Roman" w:cs="Times New Roman"/>
          <w:sz w:val="24"/>
          <w:szCs w:val="24"/>
        </w:rPr>
        <w:t>В соответствии с учебны</w:t>
      </w:r>
      <w:r>
        <w:rPr>
          <w:rFonts w:ascii="Times New Roman" w:eastAsia="Times New Roman" w:hAnsi="Times New Roman" w:cs="Times New Roman"/>
          <w:sz w:val="24"/>
          <w:szCs w:val="24"/>
        </w:rPr>
        <w:t>м планом на изучение курса  в 5а</w:t>
      </w:r>
      <w:r w:rsidRPr="0002325B">
        <w:rPr>
          <w:rFonts w:ascii="Times New Roman" w:eastAsia="Times New Roman" w:hAnsi="Times New Roman" w:cs="Times New Roman"/>
          <w:sz w:val="24"/>
          <w:szCs w:val="24"/>
        </w:rPr>
        <w:t xml:space="preserve"> классе отведено 34 часа  (из расчета 1 час  в неделю при 34 учебных неделях).      </w:t>
      </w:r>
      <w:bookmarkStart w:id="0" w:name="_GoBack"/>
      <w:bookmarkEnd w:id="0"/>
    </w:p>
    <w:p w:rsidR="00900E0A" w:rsidRPr="00900E0A" w:rsidRDefault="00900E0A" w:rsidP="00900E0A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</w:t>
      </w:r>
    </w:p>
    <w:p w:rsidR="00900E0A" w:rsidRPr="00900E0A" w:rsidRDefault="00900E0A" w:rsidP="00900E0A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OLE_LINK28"/>
      <w:bookmarkStart w:id="2" w:name="OLE_LINK27"/>
      <w:bookmarkEnd w:id="1"/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Архипова Е.В. Русский язык и развитие речи. – СПб.: Издательский Дом «Литера», 2005.</w:t>
      </w:r>
      <w:bookmarkEnd w:id="2"/>
    </w:p>
    <w:p w:rsidR="00900E0A" w:rsidRPr="00900E0A" w:rsidRDefault="00900E0A" w:rsidP="00900E0A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OLE_LINK35"/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Горбушина Л.А. </w:t>
      </w:r>
      <w:bookmarkEnd w:id="3"/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и Николаичева А.П. Выразительное чтение. Учеб. Пособие для учащихся пед. Училищ. – М.: «Просвещение», 1978.</w:t>
      </w:r>
    </w:p>
    <w:p w:rsidR="00900E0A" w:rsidRPr="00900E0A" w:rsidRDefault="00900E0A" w:rsidP="00900E0A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Джежелей О.В. Помогайка. Книга для взрослых и детей. – М.: АО Столетие, 1994.</w:t>
      </w:r>
    </w:p>
    <w:p w:rsidR="00900E0A" w:rsidRPr="00900E0A" w:rsidRDefault="00900E0A" w:rsidP="00900E0A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Русские народные загадки, пословицы, поговорки. / Сост. Ю.Г. Круглов. – М.: Просвещение, 1990.</w:t>
      </w:r>
    </w:p>
    <w:p w:rsidR="00900E0A" w:rsidRPr="00900E0A" w:rsidRDefault="00900E0A" w:rsidP="00900E0A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Сахарова С.Р. О культуре речи и общения. Методические рекомендации к урокам культуры речи и общения в начальных классах. Арзамасский государственный педагогический институт им. А.П. Гайдара. – Арзамас, 1995.</w:t>
      </w:r>
    </w:p>
    <w:p w:rsidR="00900E0A" w:rsidRPr="00900E0A" w:rsidRDefault="00900E0A" w:rsidP="00900E0A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Фольклор и родное слово: Учебное пособие. / Авторы-составители Г.М. Грехнева, К.Е. Корепова. – 2-е изд., с измен. и допол. – Н.Новгород: Нижегородский гуманитарный центр, 1994.</w:t>
      </w:r>
    </w:p>
    <w:p w:rsidR="00900E0A" w:rsidRPr="00900E0A" w:rsidRDefault="00900E0A" w:rsidP="00900E0A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E0A">
        <w:rPr>
          <w:rFonts w:ascii="Times New Roman" w:eastAsia="Calibri" w:hAnsi="Times New Roman" w:cs="Times New Roman"/>
          <w:sz w:val="24"/>
          <w:szCs w:val="24"/>
          <w:lang w:eastAsia="ru-RU"/>
        </w:rPr>
        <w:t>Ходова Т.В. Подготовка к олимпиадам по русскому языку, Начальная школа. 2-4 классы / Т.В. Ходова. – М.: Айрис-пресс, 2007.</w:t>
      </w:r>
    </w:p>
    <w:p w:rsidR="00900E0A" w:rsidRPr="00900E0A" w:rsidRDefault="00900E0A" w:rsidP="00900E0A">
      <w:pPr>
        <w:spacing w:after="200" w:line="240" w:lineRule="auto"/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0E0A" w:rsidRPr="00900E0A" w:rsidRDefault="00900E0A" w:rsidP="00900E0A">
      <w:pPr>
        <w:spacing w:after="200" w:line="240" w:lineRule="auto"/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0E0A" w:rsidRPr="00900E0A" w:rsidRDefault="00900E0A" w:rsidP="00900E0A">
      <w:pPr>
        <w:spacing w:after="200" w:line="240" w:lineRule="auto"/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0E0A" w:rsidRPr="00900E0A" w:rsidRDefault="00900E0A" w:rsidP="00900E0A">
      <w:pPr>
        <w:spacing w:after="200" w:line="240" w:lineRule="auto"/>
        <w:ind w:left="42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1286" w:rsidRDefault="00B91286" w:rsidP="00900E0A">
      <w:pPr>
        <w:spacing w:line="240" w:lineRule="auto"/>
      </w:pPr>
    </w:p>
    <w:sectPr w:rsidR="00B91286" w:rsidSect="00CE1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25AF2"/>
    <w:multiLevelType w:val="hybridMultilevel"/>
    <w:tmpl w:val="9CC25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5CF3"/>
    <w:multiLevelType w:val="hybridMultilevel"/>
    <w:tmpl w:val="54268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0892"/>
    <w:multiLevelType w:val="hybridMultilevel"/>
    <w:tmpl w:val="038C5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B4B56"/>
    <w:multiLevelType w:val="hybridMultilevel"/>
    <w:tmpl w:val="AFF49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63B3"/>
    <w:multiLevelType w:val="hybridMultilevel"/>
    <w:tmpl w:val="1C86B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59A3"/>
    <w:multiLevelType w:val="hybridMultilevel"/>
    <w:tmpl w:val="06D4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46CE2"/>
    <w:multiLevelType w:val="hybridMultilevel"/>
    <w:tmpl w:val="C32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3CB9"/>
    <w:multiLevelType w:val="hybridMultilevel"/>
    <w:tmpl w:val="A084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C0"/>
    <w:rsid w:val="003A1FC0"/>
    <w:rsid w:val="005A4E7E"/>
    <w:rsid w:val="00900E0A"/>
    <w:rsid w:val="00B9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45F0D-48A0-48E4-A803-FE888EA4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2023-09-24T15:49:00Z</dcterms:created>
  <dcterms:modified xsi:type="dcterms:W3CDTF">2023-09-24T16:05:00Z</dcterms:modified>
</cp:coreProperties>
</file>