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E0" w:rsidRDefault="00C829F4" w:rsidP="009F0281">
      <w:pPr>
        <w:spacing w:after="0" w:line="259" w:lineRule="auto"/>
        <w:ind w:left="0" w:right="0" w:firstLine="0"/>
        <w:jc w:val="left"/>
      </w:pPr>
      <w:r>
        <w:rPr>
          <w:sz w:val="34"/>
        </w:rPr>
        <w:t xml:space="preserve"> </w:t>
      </w:r>
    </w:p>
    <w:p w:rsidR="004435E0" w:rsidRPr="009F0281" w:rsidRDefault="009F0281" w:rsidP="009F0281">
      <w:pPr>
        <w:spacing w:after="0" w:line="259" w:lineRule="auto"/>
        <w:ind w:right="0"/>
        <w:jc w:val="center"/>
      </w:pPr>
      <w:r w:rsidRPr="009F0281">
        <w:rPr>
          <w:b/>
        </w:rPr>
        <w:t>Аннотация к рабочей</w:t>
      </w:r>
      <w:r>
        <w:rPr>
          <w:b/>
        </w:rPr>
        <w:t xml:space="preserve"> программе по русскому языку 5-6</w:t>
      </w:r>
      <w:r w:rsidRPr="009F0281">
        <w:rPr>
          <w:b/>
        </w:rPr>
        <w:t xml:space="preserve"> классы</w:t>
      </w:r>
    </w:p>
    <w:p w:rsidR="004435E0" w:rsidRDefault="00C829F4">
      <w:pPr>
        <w:ind w:left="105" w:right="96"/>
      </w:pPr>
      <w: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435E0" w:rsidRDefault="00C829F4">
      <w:pPr>
        <w:ind w:left="105" w:right="96"/>
      </w:pPr>
      <w:r>
        <w:t xml:space="preserve"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 </w:t>
      </w:r>
    </w:p>
    <w:p w:rsidR="004435E0" w:rsidRDefault="00C829F4">
      <w:pPr>
        <w:ind w:left="105" w:right="96"/>
      </w:pPr>
      <w: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435E0" w:rsidRDefault="00C829F4">
      <w:pPr>
        <w:spacing w:after="263"/>
        <w:ind w:left="105" w:right="96"/>
      </w:pPr>
      <w:r>
        <w:t xml:space="preserve">Планируемые результаты освоения программы по русскому языку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 </w:t>
      </w:r>
    </w:p>
    <w:p w:rsidR="004435E0" w:rsidRDefault="00C829F4">
      <w:pPr>
        <w:ind w:left="105" w:right="96"/>
      </w:pPr>
      <w: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 </w:t>
      </w:r>
    </w:p>
    <w:p w:rsidR="004435E0" w:rsidRDefault="00C829F4">
      <w:pPr>
        <w:ind w:left="105" w:right="96"/>
      </w:pPr>
      <w: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 областях. </w:t>
      </w:r>
    </w:p>
    <w:p w:rsidR="004435E0" w:rsidRDefault="00C829F4">
      <w:pPr>
        <w:spacing w:after="25" w:line="259" w:lineRule="auto"/>
        <w:ind w:left="684" w:right="0" w:firstLine="0"/>
        <w:jc w:val="left"/>
      </w:pPr>
      <w:r>
        <w:t xml:space="preserve"> </w:t>
      </w:r>
    </w:p>
    <w:p w:rsidR="004435E0" w:rsidRDefault="00C829F4">
      <w:pPr>
        <w:spacing w:after="64"/>
        <w:ind w:left="105" w:right="96"/>
      </w:pPr>
      <w: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 </w:t>
      </w:r>
    </w:p>
    <w:p w:rsidR="004435E0" w:rsidRDefault="00C829F4">
      <w:pPr>
        <w:ind w:left="105" w:right="96"/>
      </w:pPr>
      <w: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</w:r>
    </w:p>
    <w:p w:rsidR="004435E0" w:rsidRDefault="00C829F4">
      <w:pPr>
        <w:ind w:left="105" w:right="96"/>
      </w:pPr>
      <w: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435E0" w:rsidRDefault="00C829F4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4435E0" w:rsidRDefault="00C829F4">
      <w:pPr>
        <w:spacing w:after="0" w:line="259" w:lineRule="auto"/>
        <w:ind w:left="223" w:right="0" w:firstLine="0"/>
        <w:jc w:val="left"/>
      </w:pPr>
      <w:r>
        <w:rPr>
          <w:b/>
          <w:color w:val="333333"/>
        </w:rPr>
        <w:t xml:space="preserve"> </w:t>
      </w:r>
    </w:p>
    <w:p w:rsidR="004435E0" w:rsidRDefault="00C829F4">
      <w:pPr>
        <w:spacing w:after="0" w:line="259" w:lineRule="auto"/>
        <w:ind w:left="223" w:right="0" w:firstLine="0"/>
        <w:jc w:val="left"/>
      </w:pPr>
      <w:r>
        <w:rPr>
          <w:b/>
          <w:color w:val="333333"/>
        </w:rPr>
        <w:t xml:space="preserve"> </w:t>
      </w:r>
    </w:p>
    <w:p w:rsidR="004435E0" w:rsidRDefault="00C829F4">
      <w:pPr>
        <w:pStyle w:val="1"/>
      </w:pPr>
      <w:r>
        <w:lastRenderedPageBreak/>
        <w:t>ЦЕЛИ ИЗУЧЕНИЯ УЧЕБНОГО ПРЕДМЕТА «РУССКИЙ ЯЗЫК»</w:t>
      </w:r>
      <w:r>
        <w:rPr>
          <w:color w:val="000000"/>
        </w:rPr>
        <w:t xml:space="preserve"> </w:t>
      </w:r>
    </w:p>
    <w:p w:rsidR="004435E0" w:rsidRDefault="00C829F4">
      <w:pPr>
        <w:ind w:left="223" w:right="96" w:firstLine="0"/>
      </w:pPr>
      <w:r>
        <w:t xml:space="preserve">        Изучение русского языка направлено на достижение следующих целей: осознание     и     проявление     общероссийской    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</w:t>
      </w:r>
    </w:p>
    <w:p w:rsidR="004435E0" w:rsidRDefault="00C829F4">
      <w:pPr>
        <w:ind w:left="684" w:right="96" w:hanging="461"/>
      </w:pPr>
      <w:r>
        <w:t xml:space="preserve">Российской Федерации; овладение русским языком как инструментом личностного развития, инструментом </w:t>
      </w:r>
    </w:p>
    <w:p w:rsidR="004435E0" w:rsidRDefault="00C829F4">
      <w:pPr>
        <w:ind w:left="105" w:right="96" w:firstLine="0"/>
      </w:pPr>
      <w:r>
        <w:t xml:space="preserve">формирования социальных взаимоотношений, инструментом преобразования мира;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 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 </w:t>
      </w:r>
    </w:p>
    <w:p w:rsidR="004435E0" w:rsidRDefault="00C829F4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4435E0" w:rsidRDefault="00C829F4">
      <w:pPr>
        <w:pStyle w:val="2"/>
      </w:pPr>
      <w:r>
        <w:t xml:space="preserve">МЕСТО УЧЕБНОГО ПРЕДМЕТА «РУССКИЙ ЯЗЫК» В УЧЕБНОМ ПЛАНЕ </w:t>
      </w:r>
    </w:p>
    <w:p w:rsidR="004435E0" w:rsidRDefault="00C829F4">
      <w:pPr>
        <w:ind w:left="105" w:right="96"/>
      </w:pPr>
      <w: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</w:t>
      </w:r>
      <w:r w:rsidR="009F0281">
        <w:t>асов в неделю), в 6 классе – 170 часов (5 часов в неделю).</w:t>
      </w:r>
    </w:p>
    <w:p w:rsidR="004435E0" w:rsidRPr="003A1074" w:rsidRDefault="00C829F4">
      <w:pPr>
        <w:spacing w:after="218"/>
        <w:ind w:left="105" w:right="0"/>
        <w:rPr>
          <w:color w:val="auto"/>
        </w:rPr>
      </w:pPr>
      <w:r>
        <w:t xml:space="preserve">В Рабочей программе прописаны личностные, </w:t>
      </w:r>
      <w:proofErr w:type="spellStart"/>
      <w:r>
        <w:t>метапредметные</w:t>
      </w:r>
      <w:proofErr w:type="spellEnd"/>
      <w:r>
        <w:t xml:space="preserve">, предметные результаты </w:t>
      </w:r>
      <w:r w:rsidRPr="003A1074">
        <w:rPr>
          <w:color w:val="auto"/>
        </w:rPr>
        <w:t xml:space="preserve">освоения литературы, содержание, тематическое планирование. </w:t>
      </w:r>
    </w:p>
    <w:p w:rsidR="009F0281" w:rsidRPr="003A1074" w:rsidRDefault="009F0281">
      <w:pPr>
        <w:spacing w:after="218"/>
        <w:ind w:left="105" w:right="0"/>
        <w:rPr>
          <w:rFonts w:eastAsia="Calibri"/>
          <w:b/>
          <w:color w:val="auto"/>
          <w:szCs w:val="24"/>
          <w:lang w:eastAsia="en-US"/>
        </w:rPr>
      </w:pPr>
      <w:r w:rsidRPr="003A1074">
        <w:rPr>
          <w:rFonts w:eastAsia="Calibri"/>
          <w:b/>
          <w:color w:val="auto"/>
          <w:szCs w:val="24"/>
          <w:lang w:eastAsia="en-US"/>
        </w:rPr>
        <w:t>УЧЕБНО-МЕТОДИЧЕСКОЕ ОБЕСПЕЧЕНИЕ</w:t>
      </w:r>
    </w:p>
    <w:p w:rsidR="003A1074" w:rsidRPr="003A1074" w:rsidRDefault="003A1074" w:rsidP="003A1074">
      <w:pPr>
        <w:autoSpaceDE w:val="0"/>
        <w:autoSpaceDN w:val="0"/>
        <w:spacing w:before="346" w:after="0" w:line="230" w:lineRule="auto"/>
        <w:ind w:left="0" w:right="0" w:firstLine="0"/>
        <w:jc w:val="left"/>
        <w:rPr>
          <w:rFonts w:ascii="Cambria" w:eastAsia="MS Mincho" w:hAnsi="Cambria"/>
          <w:color w:val="auto"/>
          <w:sz w:val="22"/>
          <w:lang w:eastAsia="en-US"/>
        </w:rPr>
      </w:pPr>
      <w:r w:rsidRPr="003A1074">
        <w:rPr>
          <w:b/>
          <w:lang w:eastAsia="en-US"/>
        </w:rPr>
        <w:t>ОБЯЗАТЕЛЬНЫЕ УЧЕБНЫЕ МАТЕРИАЛЫ ДЛЯ УЧЕНИКА</w:t>
      </w:r>
    </w:p>
    <w:p w:rsidR="003A1074" w:rsidRPr="003A1074" w:rsidRDefault="003A1074" w:rsidP="003A1074">
      <w:pPr>
        <w:autoSpaceDE w:val="0"/>
        <w:autoSpaceDN w:val="0"/>
        <w:spacing w:before="346" w:after="0" w:line="230" w:lineRule="auto"/>
        <w:ind w:left="0" w:right="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proofErr w:type="spellStart"/>
      <w:r w:rsidRPr="003A1074">
        <w:rPr>
          <w:lang w:eastAsia="en-US"/>
        </w:rPr>
        <w:t>Ладыженская</w:t>
      </w:r>
      <w:proofErr w:type="spellEnd"/>
      <w:r w:rsidRPr="003A1074">
        <w:rPr>
          <w:lang w:eastAsia="en-US"/>
        </w:rPr>
        <w:t xml:space="preserve"> Т.А., Баранов М. Т., </w:t>
      </w:r>
      <w:proofErr w:type="spellStart"/>
      <w:r w:rsidRPr="003A1074">
        <w:rPr>
          <w:lang w:eastAsia="en-US"/>
        </w:rPr>
        <w:t>Тростенцова</w:t>
      </w:r>
      <w:proofErr w:type="spellEnd"/>
      <w:r w:rsidRPr="003A1074">
        <w:rPr>
          <w:lang w:eastAsia="en-US"/>
        </w:rPr>
        <w:t xml:space="preserve"> Л.А. и другие. Русский язык (в 2 частях), 5 класс/ Акционерное общество «Издательство «Просвещение»; </w:t>
      </w:r>
    </w:p>
    <w:p w:rsidR="003A1074" w:rsidRPr="003A1074" w:rsidRDefault="003A1074" w:rsidP="003A1074">
      <w:pPr>
        <w:autoSpaceDE w:val="0"/>
        <w:autoSpaceDN w:val="0"/>
        <w:spacing w:before="166" w:after="0" w:line="271" w:lineRule="auto"/>
        <w:ind w:left="0" w:right="576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3A1074">
        <w:rPr>
          <w:szCs w:val="24"/>
          <w:lang w:eastAsia="en-US"/>
        </w:rPr>
        <w:lastRenderedPageBreak/>
        <w:t xml:space="preserve">Баранов М.Т., </w:t>
      </w:r>
      <w:proofErr w:type="spellStart"/>
      <w:r w:rsidRPr="003A1074">
        <w:rPr>
          <w:szCs w:val="24"/>
          <w:lang w:eastAsia="en-US"/>
        </w:rPr>
        <w:t>Ладыженская</w:t>
      </w:r>
      <w:proofErr w:type="spellEnd"/>
      <w:r w:rsidRPr="003A1074">
        <w:rPr>
          <w:szCs w:val="24"/>
          <w:lang w:eastAsia="en-US"/>
        </w:rPr>
        <w:t xml:space="preserve"> Т.А., </w:t>
      </w:r>
      <w:proofErr w:type="spellStart"/>
      <w:r w:rsidRPr="003A1074">
        <w:rPr>
          <w:szCs w:val="24"/>
          <w:lang w:eastAsia="en-US"/>
        </w:rPr>
        <w:t>Тростенцова</w:t>
      </w:r>
      <w:proofErr w:type="spellEnd"/>
      <w:r w:rsidRPr="003A1074">
        <w:rPr>
          <w:szCs w:val="24"/>
          <w:lang w:eastAsia="en-US"/>
        </w:rPr>
        <w:t xml:space="preserve"> Л.А. и другие. Русский язык (в 2 частях), 6 класс/ Акционерное общество «Издательство «Просвещение»;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b/>
          <w:szCs w:val="24"/>
          <w:lang w:eastAsia="en-US"/>
        </w:rPr>
        <w:t>МЕТОДИЧЕСКИЕ МАТЕРИАЛЫ ДЛЯ УЧИТЕЛЯ</w:t>
      </w:r>
    </w:p>
    <w:p w:rsidR="003A1074" w:rsidRPr="003A1074" w:rsidRDefault="003A1074" w:rsidP="003A1074">
      <w:pPr>
        <w:autoSpaceDE w:val="0"/>
        <w:autoSpaceDN w:val="0"/>
        <w:spacing w:before="166" w:after="0" w:line="262" w:lineRule="auto"/>
        <w:ind w:left="0" w:right="2736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3A1074">
        <w:rPr>
          <w:szCs w:val="24"/>
          <w:lang w:eastAsia="en-US"/>
        </w:rPr>
        <w:t xml:space="preserve">Егорова </w:t>
      </w:r>
      <w:proofErr w:type="spellStart"/>
      <w:r w:rsidRPr="003A1074">
        <w:rPr>
          <w:szCs w:val="24"/>
          <w:lang w:eastAsia="en-US"/>
        </w:rPr>
        <w:t>Н.В.Поурочные</w:t>
      </w:r>
      <w:proofErr w:type="spellEnd"/>
      <w:r w:rsidRPr="003A1074">
        <w:rPr>
          <w:szCs w:val="24"/>
          <w:lang w:eastAsia="en-US"/>
        </w:rPr>
        <w:t xml:space="preserve"> методические </w:t>
      </w:r>
      <w:proofErr w:type="spellStart"/>
      <w:proofErr w:type="gramStart"/>
      <w:r w:rsidRPr="003A1074">
        <w:rPr>
          <w:szCs w:val="24"/>
          <w:lang w:eastAsia="en-US"/>
        </w:rPr>
        <w:t>разработки.М.:Просвещение</w:t>
      </w:r>
      <w:proofErr w:type="spellEnd"/>
      <w:proofErr w:type="gramEnd"/>
      <w:r w:rsidRPr="003A1074">
        <w:rPr>
          <w:szCs w:val="24"/>
          <w:lang w:eastAsia="en-US"/>
        </w:rPr>
        <w:t xml:space="preserve"> 2021 г. Макарова Б.В. </w:t>
      </w:r>
      <w:proofErr w:type="spellStart"/>
      <w:r w:rsidRPr="003A1074">
        <w:rPr>
          <w:szCs w:val="24"/>
          <w:lang w:eastAsia="en-US"/>
        </w:rPr>
        <w:t>Разноуровневые</w:t>
      </w:r>
      <w:proofErr w:type="spellEnd"/>
      <w:r w:rsidRPr="003A1074">
        <w:rPr>
          <w:szCs w:val="24"/>
          <w:lang w:eastAsia="en-US"/>
        </w:rPr>
        <w:t xml:space="preserve"> </w:t>
      </w:r>
      <w:proofErr w:type="spellStart"/>
      <w:r w:rsidRPr="003A1074">
        <w:rPr>
          <w:szCs w:val="24"/>
          <w:lang w:eastAsia="en-US"/>
        </w:rPr>
        <w:t>задания.М.:Просвещение</w:t>
      </w:r>
      <w:proofErr w:type="spellEnd"/>
      <w:r w:rsidRPr="003A1074">
        <w:rPr>
          <w:szCs w:val="24"/>
          <w:lang w:eastAsia="en-US"/>
        </w:rPr>
        <w:t xml:space="preserve"> 2021 г.</w:t>
      </w:r>
    </w:p>
    <w:p w:rsidR="003A1074" w:rsidRPr="003A1074" w:rsidRDefault="003A1074" w:rsidP="003A1074">
      <w:pPr>
        <w:autoSpaceDE w:val="0"/>
        <w:autoSpaceDN w:val="0"/>
        <w:spacing w:before="264" w:after="0" w:line="230" w:lineRule="auto"/>
        <w:ind w:left="0" w:right="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3A1074">
        <w:rPr>
          <w:b/>
          <w:szCs w:val="24"/>
          <w:lang w:eastAsia="en-US"/>
        </w:rPr>
        <w:t>ЦИФРОВЫЕ ОБРАЗОВАТЕЛЬНЫЕ РЕСУРСЫ И РЕСУРСЫ СЕТИ ИНТЕРНЕТ</w:t>
      </w:r>
    </w:p>
    <w:p w:rsidR="003A1074" w:rsidRPr="003A1074" w:rsidRDefault="003A1074" w:rsidP="003A1074">
      <w:pPr>
        <w:autoSpaceDE w:val="0"/>
        <w:autoSpaceDN w:val="0"/>
        <w:spacing w:before="166" w:after="0" w:line="285" w:lineRule="auto"/>
        <w:ind w:left="0" w:right="7488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proofErr w:type="spellStart"/>
      <w:r w:rsidRPr="003A1074">
        <w:rPr>
          <w:szCs w:val="24"/>
          <w:lang w:val="en-US" w:eastAsia="en-US"/>
        </w:rPr>
        <w:t>pedsovet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su</w:t>
      </w:r>
      <w:proofErr w:type="spellEnd"/>
      <w:r w:rsidRPr="003A1074">
        <w:rPr>
          <w:szCs w:val="24"/>
          <w:lang w:eastAsia="en-US"/>
        </w:rPr>
        <w:t>/</w:t>
      </w:r>
      <w:r w:rsidRPr="003A1074">
        <w:rPr>
          <w:szCs w:val="24"/>
          <w:lang w:val="en-US" w:eastAsia="en-US"/>
        </w:rPr>
        <w:t>load</w:t>
      </w:r>
      <w:r w:rsidRPr="003A1074">
        <w:rPr>
          <w:szCs w:val="24"/>
          <w:lang w:eastAsia="en-US"/>
        </w:rPr>
        <w:t xml:space="preserve">/27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proofErr w:type="spellStart"/>
      <w:r w:rsidRPr="003A1074">
        <w:rPr>
          <w:szCs w:val="24"/>
          <w:lang w:val="en-US" w:eastAsia="en-US"/>
        </w:rPr>
        <w:t>proshkolu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ru</w:t>
      </w:r>
      <w:proofErr w:type="spellEnd"/>
      <w:r w:rsidRPr="003A1074">
        <w:rPr>
          <w:szCs w:val="24"/>
          <w:lang w:eastAsia="en-US"/>
        </w:rPr>
        <w:t xml:space="preserve">/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proofErr w:type="spellStart"/>
      <w:r w:rsidRPr="003A1074">
        <w:rPr>
          <w:szCs w:val="24"/>
          <w:lang w:val="en-US" w:eastAsia="en-US"/>
        </w:rPr>
        <w:t>resh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edu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ru</w:t>
      </w:r>
      <w:proofErr w:type="spellEnd"/>
      <w:r w:rsidRPr="003A1074">
        <w:rPr>
          <w:szCs w:val="24"/>
          <w:lang w:eastAsia="en-US"/>
        </w:rPr>
        <w:t>/</w:t>
      </w:r>
      <w:r w:rsidRPr="003A1074">
        <w:rPr>
          <w:szCs w:val="24"/>
          <w:lang w:val="en-US" w:eastAsia="en-US"/>
        </w:rPr>
        <w:t>subject</w:t>
      </w:r>
      <w:r w:rsidRPr="003A1074">
        <w:rPr>
          <w:szCs w:val="24"/>
          <w:lang w:eastAsia="en-US"/>
        </w:rPr>
        <w:t xml:space="preserve">/13/5/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r w:rsidRPr="003A1074">
        <w:rPr>
          <w:szCs w:val="24"/>
          <w:lang w:val="en-US" w:eastAsia="en-US"/>
        </w:rPr>
        <w:t>www</w:t>
      </w:r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yaklass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ru</w:t>
      </w:r>
      <w:proofErr w:type="spellEnd"/>
      <w:r w:rsidRPr="003A1074">
        <w:rPr>
          <w:szCs w:val="24"/>
          <w:lang w:eastAsia="en-US"/>
        </w:rPr>
        <w:t xml:space="preserve">/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</w:t>
      </w:r>
      <w:r w:rsidRPr="003A1074">
        <w:rPr>
          <w:szCs w:val="24"/>
          <w:lang w:eastAsia="en-US"/>
        </w:rPr>
        <w:t>://</w:t>
      </w:r>
      <w:r w:rsidRPr="003A1074">
        <w:rPr>
          <w:szCs w:val="24"/>
          <w:lang w:val="en-US" w:eastAsia="en-US"/>
        </w:rPr>
        <w:t>old</w:t>
      </w:r>
      <w:r w:rsidRPr="003A1074">
        <w:rPr>
          <w:szCs w:val="24"/>
          <w:lang w:eastAsia="en-US"/>
        </w:rPr>
        <w:t>-</w:t>
      </w:r>
      <w:proofErr w:type="spellStart"/>
      <w:r w:rsidRPr="003A1074">
        <w:rPr>
          <w:szCs w:val="24"/>
          <w:lang w:val="en-US" w:eastAsia="en-US"/>
        </w:rPr>
        <w:t>rozental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ru</w:t>
      </w:r>
      <w:proofErr w:type="spellEnd"/>
      <w:r w:rsidRPr="003A1074">
        <w:rPr>
          <w:szCs w:val="24"/>
          <w:lang w:eastAsia="en-US"/>
        </w:rPr>
        <w:t xml:space="preserve">/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proofErr w:type="spellStart"/>
      <w:r w:rsidRPr="003A1074">
        <w:rPr>
          <w:szCs w:val="24"/>
          <w:lang w:val="en-US" w:eastAsia="en-US"/>
        </w:rPr>
        <w:t>uchi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ru</w:t>
      </w:r>
      <w:proofErr w:type="spellEnd"/>
      <w:r w:rsidRPr="003A1074">
        <w:rPr>
          <w:szCs w:val="24"/>
          <w:lang w:eastAsia="en-US"/>
        </w:rPr>
        <w:t xml:space="preserve">/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proofErr w:type="spellStart"/>
      <w:r w:rsidRPr="003A1074">
        <w:rPr>
          <w:szCs w:val="24"/>
          <w:lang w:val="en-US" w:eastAsia="en-US"/>
        </w:rPr>
        <w:t>rusyaz</w:t>
      </w:r>
      <w:proofErr w:type="spellEnd"/>
      <w:r w:rsidRPr="003A1074">
        <w:rPr>
          <w:szCs w:val="24"/>
          <w:lang w:eastAsia="en-US"/>
        </w:rPr>
        <w:t>-</w:t>
      </w:r>
      <w:r w:rsidRPr="003A1074">
        <w:rPr>
          <w:szCs w:val="24"/>
          <w:lang w:val="en-US" w:eastAsia="en-US"/>
        </w:rPr>
        <w:t>online</w:t>
      </w:r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ru</w:t>
      </w:r>
      <w:proofErr w:type="spellEnd"/>
      <w:r w:rsidRPr="003A1074">
        <w:rPr>
          <w:szCs w:val="24"/>
          <w:lang w:eastAsia="en-US"/>
        </w:rPr>
        <w:t xml:space="preserve">/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proofErr w:type="spellStart"/>
      <w:r w:rsidRPr="003A1074">
        <w:rPr>
          <w:szCs w:val="24"/>
          <w:lang w:val="en-US" w:eastAsia="en-US"/>
        </w:rPr>
        <w:t>uchitel</w:t>
      </w:r>
      <w:proofErr w:type="spellEnd"/>
      <w:r w:rsidRPr="003A1074">
        <w:rPr>
          <w:szCs w:val="24"/>
          <w:lang w:eastAsia="en-US"/>
        </w:rPr>
        <w:t>.</w:t>
      </w:r>
      <w:r w:rsidRPr="003A1074">
        <w:rPr>
          <w:szCs w:val="24"/>
          <w:lang w:val="en-US" w:eastAsia="en-US"/>
        </w:rPr>
        <w:t>pro</w:t>
      </w:r>
      <w:r w:rsidRPr="003A1074">
        <w:rPr>
          <w:szCs w:val="24"/>
          <w:lang w:eastAsia="en-US"/>
        </w:rPr>
        <w:t xml:space="preserve">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hyperlink r:id="rId4" w:history="1">
        <w:r w:rsidRPr="003A1074">
          <w:rPr>
            <w:color w:val="0563C1" w:themeColor="hyperlink"/>
            <w:szCs w:val="24"/>
            <w:u w:val="single"/>
            <w:lang w:val="en-US" w:eastAsia="en-US"/>
          </w:rPr>
          <w:t>https</w:t>
        </w:r>
        <w:r w:rsidRPr="003A1074">
          <w:rPr>
            <w:color w:val="0563C1" w:themeColor="hyperlink"/>
            <w:szCs w:val="24"/>
            <w:u w:val="single"/>
            <w:lang w:eastAsia="en-US"/>
          </w:rPr>
          <w:t>://</w:t>
        </w:r>
        <w:r w:rsidRPr="003A1074">
          <w:rPr>
            <w:color w:val="0563C1" w:themeColor="hyperlink"/>
            <w:szCs w:val="24"/>
            <w:u w:val="single"/>
            <w:lang w:val="en-US" w:eastAsia="en-US"/>
          </w:rPr>
          <w:t>edu</w:t>
        </w:r>
        <w:r w:rsidRPr="003A1074">
          <w:rPr>
            <w:color w:val="0563C1" w:themeColor="hyperlink"/>
            <w:szCs w:val="24"/>
            <w:u w:val="single"/>
            <w:lang w:eastAsia="en-US"/>
          </w:rPr>
          <w:t>.</w:t>
        </w:r>
        <w:r w:rsidRPr="003A1074">
          <w:rPr>
            <w:color w:val="0563C1" w:themeColor="hyperlink"/>
            <w:szCs w:val="24"/>
            <w:u w:val="single"/>
            <w:lang w:val="en-US" w:eastAsia="en-US"/>
          </w:rPr>
          <w:t>skysmart</w:t>
        </w:r>
        <w:r w:rsidRPr="003A1074">
          <w:rPr>
            <w:color w:val="0563C1" w:themeColor="hyperlink"/>
            <w:szCs w:val="24"/>
            <w:u w:val="single"/>
            <w:lang w:eastAsia="en-US"/>
          </w:rPr>
          <w:t>.</w:t>
        </w:r>
        <w:r w:rsidRPr="003A1074">
          <w:rPr>
            <w:color w:val="0563C1" w:themeColor="hyperlink"/>
            <w:szCs w:val="24"/>
            <w:u w:val="single"/>
            <w:lang w:val="en-US" w:eastAsia="en-US"/>
          </w:rPr>
          <w:t>ru</w:t>
        </w:r>
      </w:hyperlink>
      <w:r w:rsidRPr="003A1074">
        <w:rPr>
          <w:szCs w:val="24"/>
          <w:lang w:eastAsia="en-US"/>
        </w:rPr>
        <w:t xml:space="preserve">                 </w:t>
      </w:r>
      <w:r w:rsidRPr="003A1074">
        <w:rPr>
          <w:rFonts w:eastAsia="Calibri"/>
          <w:szCs w:val="24"/>
          <w:lang w:eastAsia="en-US"/>
        </w:rPr>
        <w:t xml:space="preserve">Библиотека ЦОК </w:t>
      </w:r>
      <w:hyperlink r:id="rId5">
        <w:r w:rsidRPr="003A1074">
          <w:rPr>
            <w:rFonts w:eastAsia="Calibri"/>
            <w:color w:val="0000FF"/>
            <w:szCs w:val="24"/>
            <w:u w:val="single"/>
            <w:lang w:val="en-US" w:eastAsia="en-US"/>
          </w:rPr>
          <w:t>https</w:t>
        </w:r>
        <w:r w:rsidRPr="003A1074">
          <w:rPr>
            <w:rFonts w:eastAsia="Calibri"/>
            <w:color w:val="0000FF"/>
            <w:szCs w:val="24"/>
            <w:u w:val="single"/>
            <w:lang w:eastAsia="en-US"/>
          </w:rPr>
          <w:t>://</w:t>
        </w:r>
        <w:r w:rsidRPr="003A1074">
          <w:rPr>
            <w:rFonts w:eastAsia="Calibri"/>
            <w:color w:val="0000FF"/>
            <w:szCs w:val="24"/>
            <w:u w:val="single"/>
            <w:lang w:val="en-US" w:eastAsia="en-US"/>
          </w:rPr>
          <w:t>m</w:t>
        </w:r>
        <w:r w:rsidRPr="003A1074">
          <w:rPr>
            <w:rFonts w:eastAsia="Calibri"/>
            <w:color w:val="0000FF"/>
            <w:szCs w:val="24"/>
            <w:u w:val="single"/>
            <w:lang w:eastAsia="en-US"/>
          </w:rPr>
          <w:t>.</w:t>
        </w:r>
        <w:r w:rsidRPr="003A1074">
          <w:rPr>
            <w:rFonts w:eastAsia="Calibri"/>
            <w:color w:val="0000FF"/>
            <w:szCs w:val="24"/>
            <w:u w:val="single"/>
            <w:lang w:val="en-US" w:eastAsia="en-US"/>
          </w:rPr>
          <w:t>edsoo</w:t>
        </w:r>
        <w:r w:rsidRPr="003A1074">
          <w:rPr>
            <w:rFonts w:eastAsia="Calibri"/>
            <w:color w:val="0000FF"/>
            <w:szCs w:val="24"/>
            <w:u w:val="single"/>
            <w:lang w:eastAsia="en-US"/>
          </w:rPr>
          <w:t>.</w:t>
        </w:r>
        <w:r w:rsidRPr="003A1074">
          <w:rPr>
            <w:rFonts w:eastAsia="Calibri"/>
            <w:color w:val="0000FF"/>
            <w:szCs w:val="24"/>
            <w:u w:val="single"/>
            <w:lang w:val="en-US" w:eastAsia="en-US"/>
          </w:rPr>
          <w:t>ru</w:t>
        </w:r>
        <w:r w:rsidRPr="003A1074">
          <w:rPr>
            <w:rFonts w:eastAsia="Calibri"/>
            <w:color w:val="0000FF"/>
            <w:szCs w:val="24"/>
            <w:u w:val="single"/>
            <w:lang w:eastAsia="en-US"/>
          </w:rPr>
          <w:t>/</w:t>
        </w:r>
        <w:r w:rsidRPr="003A1074">
          <w:rPr>
            <w:rFonts w:eastAsia="Calibri"/>
            <w:color w:val="0000FF"/>
            <w:szCs w:val="24"/>
            <w:u w:val="single"/>
            <w:lang w:val="en-US" w:eastAsia="en-US"/>
          </w:rPr>
          <w:t>fa</w:t>
        </w:r>
        <w:r w:rsidRPr="003A1074">
          <w:rPr>
            <w:rFonts w:eastAsia="Calibri"/>
            <w:color w:val="0000FF"/>
            <w:szCs w:val="24"/>
            <w:u w:val="single"/>
            <w:lang w:eastAsia="en-US"/>
          </w:rPr>
          <w:t>2758</w:t>
        </w:r>
        <w:r w:rsidRPr="003A1074">
          <w:rPr>
            <w:rFonts w:eastAsia="Calibri"/>
            <w:color w:val="0000FF"/>
            <w:szCs w:val="24"/>
            <w:u w:val="single"/>
            <w:lang w:val="en-US" w:eastAsia="en-US"/>
          </w:rPr>
          <w:t>c</w:t>
        </w:r>
        <w:r w:rsidRPr="003A1074">
          <w:rPr>
            <w:rFonts w:eastAsia="Calibri"/>
            <w:color w:val="0000FF"/>
            <w:szCs w:val="24"/>
            <w:u w:val="single"/>
            <w:lang w:eastAsia="en-US"/>
          </w:rPr>
          <w:t>4</w:t>
        </w:r>
      </w:hyperlink>
    </w:p>
    <w:p w:rsidR="003A1074" w:rsidRPr="003A1074" w:rsidRDefault="003A1074" w:rsidP="003A1074">
      <w:pPr>
        <w:autoSpaceDE w:val="0"/>
        <w:autoSpaceDN w:val="0"/>
        <w:spacing w:after="0" w:line="408" w:lineRule="auto"/>
        <w:ind w:left="0" w:right="432" w:firstLine="0"/>
        <w:jc w:val="left"/>
        <w:rPr>
          <w:b/>
          <w:szCs w:val="24"/>
          <w:lang w:eastAsia="en-US"/>
        </w:rPr>
      </w:pPr>
      <w:r w:rsidRPr="003A1074">
        <w:rPr>
          <w:b/>
          <w:szCs w:val="24"/>
          <w:lang w:eastAsia="en-US"/>
        </w:rPr>
        <w:t xml:space="preserve">МАТЕРИАЛЬНО-ТЕХНИЧЕСКОЕ ОБЕСПЕЧЕНИЕ ОБРАЗОВАТЕЛЬНОГО ПРОЦЕССА </w:t>
      </w:r>
    </w:p>
    <w:p w:rsidR="004435E0" w:rsidRDefault="003A1074" w:rsidP="003A1074">
      <w:pPr>
        <w:spacing w:after="77" w:line="259" w:lineRule="auto"/>
        <w:ind w:left="684" w:right="0" w:firstLine="0"/>
        <w:jc w:val="left"/>
      </w:pPr>
      <w:r w:rsidRPr="003A1074">
        <w:rPr>
          <w:b/>
          <w:szCs w:val="24"/>
          <w:lang w:eastAsia="en-US"/>
        </w:rPr>
        <w:t>Мультимедийное оборудование, персональный компьютер</w:t>
      </w:r>
      <w:r w:rsidR="00C829F4">
        <w:t xml:space="preserve"> </w:t>
      </w:r>
    </w:p>
    <w:p w:rsidR="004435E0" w:rsidRDefault="00C829F4">
      <w:pPr>
        <w:spacing w:after="0" w:line="259" w:lineRule="auto"/>
        <w:ind w:left="542" w:right="0" w:firstLine="0"/>
        <w:jc w:val="left"/>
      </w:pPr>
      <w:r>
        <w:rPr>
          <w:sz w:val="32"/>
        </w:rPr>
        <w:t xml:space="preserve"> </w:t>
      </w:r>
    </w:p>
    <w:p w:rsidR="004435E0" w:rsidRDefault="00C829F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4435E0" w:rsidRDefault="00C829F4">
      <w:pPr>
        <w:spacing w:after="94" w:line="240" w:lineRule="auto"/>
        <w:ind w:left="0" w:right="9951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:rsidR="004435E0" w:rsidRDefault="00C829F4">
      <w:pPr>
        <w:spacing w:after="0" w:line="259" w:lineRule="auto"/>
        <w:ind w:left="684" w:right="0" w:firstLine="0"/>
        <w:jc w:val="left"/>
      </w:pPr>
      <w:r>
        <w:t xml:space="preserve"> </w:t>
      </w:r>
    </w:p>
    <w:sectPr w:rsidR="004435E0">
      <w:pgSz w:w="11911" w:h="16841"/>
      <w:pgMar w:top="1043" w:right="742" w:bottom="421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E0"/>
    <w:rsid w:val="003A1074"/>
    <w:rsid w:val="004435E0"/>
    <w:rsid w:val="009F0281"/>
    <w:rsid w:val="00C8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A54C6-3CBD-4EFD-A19A-EE801F0D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78" w:lineRule="auto"/>
      <w:ind w:left="118" w:right="103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7"/>
      <w:ind w:left="223"/>
      <w:outlineLvl w:val="0"/>
    </w:pPr>
    <w:rPr>
      <w:rFonts w:ascii="Times New Roman" w:eastAsia="Times New Roman" w:hAnsi="Times New Roman" w:cs="Times New Roman"/>
      <w:b/>
      <w:color w:val="333333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9"/>
      <w:ind w:left="223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3333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edsoo.ru/fa2758c4" TargetMode="External"/><Relationship Id="rId4" Type="http://schemas.openxmlformats.org/officeDocument/2006/relationships/hyperlink" Target="https://edu.skysm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asus</cp:lastModifiedBy>
  <cp:revision>5</cp:revision>
  <dcterms:created xsi:type="dcterms:W3CDTF">2023-09-15T06:41:00Z</dcterms:created>
  <dcterms:modified xsi:type="dcterms:W3CDTF">2023-09-15T13:48:00Z</dcterms:modified>
</cp:coreProperties>
</file>