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0B" w:rsidRPr="00CA260B" w:rsidRDefault="00CA260B" w:rsidP="00CA260B">
      <w:pPr>
        <w:spacing w:after="0" w:line="240" w:lineRule="auto"/>
        <w:ind w:left="120"/>
        <w:jc w:val="center"/>
        <w:rPr>
          <w:sz w:val="24"/>
          <w:szCs w:val="24"/>
          <w:lang w:val="ru-RU"/>
        </w:rPr>
      </w:pPr>
      <w:bookmarkStart w:id="0" w:name="block-87561"/>
      <w:bookmarkStart w:id="1" w:name="block-87864"/>
      <w:r w:rsidRPr="00CA260B">
        <w:rPr>
          <w:rFonts w:ascii="Times New Roman" w:hAnsi="Times New Roman"/>
          <w:b/>
          <w:color w:val="000000"/>
          <w:sz w:val="24"/>
          <w:szCs w:val="24"/>
          <w:lang w:val="ru-RU"/>
        </w:rPr>
        <w:t>МИНИСТЕРСТВО ПРОСВЕЩЕНИЯ РОССИЙСКОЙ ФЕДЕРАЦИИ</w:t>
      </w:r>
    </w:p>
    <w:p w:rsidR="00CA260B" w:rsidRPr="00CA260B" w:rsidRDefault="00CA260B" w:rsidP="00CA260B">
      <w:pPr>
        <w:widowControl w:val="0"/>
        <w:autoSpaceDE w:val="0"/>
        <w:autoSpaceDN w:val="0"/>
        <w:spacing w:before="1" w:after="0" w:line="240" w:lineRule="auto"/>
        <w:ind w:right="1373"/>
        <w:jc w:val="center"/>
        <w:rPr>
          <w:rFonts w:ascii="Times New Roman" w:eastAsia="Times New Roman" w:hAnsi="Times New Roman" w:cs="Times New Roman"/>
          <w:sz w:val="28"/>
          <w:szCs w:val="28"/>
          <w:lang w:val="ru-RU"/>
        </w:rPr>
      </w:pPr>
      <w:r w:rsidRPr="00CA260B">
        <w:rPr>
          <w:rFonts w:ascii="Times New Roman" w:eastAsia="Times New Roman" w:hAnsi="Times New Roman" w:cs="Times New Roman"/>
          <w:b/>
          <w:color w:val="000000"/>
          <w:sz w:val="28"/>
          <w:szCs w:val="28"/>
          <w:lang w:val="ru-RU"/>
        </w:rPr>
        <w:t xml:space="preserve">‌‌                     </w:t>
      </w:r>
      <w:r w:rsidRPr="00CA260B">
        <w:rPr>
          <w:rFonts w:ascii="Times New Roman" w:eastAsia="Times New Roman" w:hAnsi="Times New Roman" w:cs="Times New Roman"/>
          <w:sz w:val="28"/>
          <w:szCs w:val="28"/>
          <w:lang w:val="ru-RU"/>
        </w:rPr>
        <w:t>Министерство</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образования</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и</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науки</w:t>
      </w:r>
      <w:r w:rsidRPr="00CA260B">
        <w:rPr>
          <w:rFonts w:ascii="Times New Roman" w:eastAsia="Times New Roman" w:hAnsi="Times New Roman" w:cs="Times New Roman"/>
          <w:spacing w:val="-3"/>
          <w:sz w:val="28"/>
          <w:szCs w:val="28"/>
          <w:lang w:val="ru-RU"/>
        </w:rPr>
        <w:t xml:space="preserve"> </w:t>
      </w:r>
      <w:r w:rsidRPr="00CA260B">
        <w:rPr>
          <w:rFonts w:ascii="Times New Roman" w:eastAsia="Times New Roman" w:hAnsi="Times New Roman" w:cs="Times New Roman"/>
          <w:sz w:val="28"/>
          <w:szCs w:val="28"/>
          <w:lang w:val="ru-RU"/>
        </w:rPr>
        <w:t>Республики</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Тыва</w:t>
      </w:r>
    </w:p>
    <w:p w:rsidR="00CA260B" w:rsidRPr="00CA260B" w:rsidRDefault="00CA260B" w:rsidP="00CA260B">
      <w:pPr>
        <w:widowControl w:val="0"/>
        <w:autoSpaceDE w:val="0"/>
        <w:autoSpaceDN w:val="0"/>
        <w:spacing w:after="0" w:line="240" w:lineRule="auto"/>
        <w:ind w:left="-993" w:right="1420" w:firstLine="993"/>
        <w:jc w:val="center"/>
        <w:rPr>
          <w:rFonts w:ascii="Times New Roman" w:eastAsia="Times New Roman" w:hAnsi="Times New Roman" w:cs="Times New Roman"/>
          <w:spacing w:val="-5"/>
          <w:sz w:val="28"/>
          <w:szCs w:val="28"/>
          <w:lang w:val="ru-RU"/>
        </w:rPr>
      </w:pPr>
      <w:r w:rsidRPr="00CA260B">
        <w:rPr>
          <w:rFonts w:ascii="Times New Roman" w:eastAsia="Times New Roman" w:hAnsi="Times New Roman" w:cs="Times New Roman"/>
          <w:sz w:val="28"/>
          <w:szCs w:val="28"/>
          <w:lang w:val="ru-RU"/>
        </w:rPr>
        <w:t xml:space="preserve">                     Муниципальное</w:t>
      </w:r>
      <w:r w:rsidRPr="00CA260B">
        <w:rPr>
          <w:rFonts w:ascii="Times New Roman" w:eastAsia="Times New Roman" w:hAnsi="Times New Roman" w:cs="Times New Roman"/>
          <w:spacing w:val="-5"/>
          <w:sz w:val="28"/>
          <w:szCs w:val="28"/>
          <w:lang w:val="ru-RU"/>
        </w:rPr>
        <w:t xml:space="preserve"> </w:t>
      </w:r>
      <w:r w:rsidRPr="00CA260B">
        <w:rPr>
          <w:rFonts w:ascii="Times New Roman" w:eastAsia="Times New Roman" w:hAnsi="Times New Roman" w:cs="Times New Roman"/>
          <w:sz w:val="28"/>
          <w:szCs w:val="28"/>
          <w:lang w:val="ru-RU"/>
        </w:rPr>
        <w:t>учреждение</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управления</w:t>
      </w:r>
      <w:r w:rsidRPr="00CA260B">
        <w:rPr>
          <w:rFonts w:ascii="Times New Roman" w:eastAsia="Times New Roman" w:hAnsi="Times New Roman" w:cs="Times New Roman"/>
          <w:spacing w:val="-5"/>
          <w:sz w:val="28"/>
          <w:szCs w:val="28"/>
          <w:lang w:val="ru-RU"/>
        </w:rPr>
        <w:t xml:space="preserve"> </w:t>
      </w:r>
      <w:r w:rsidRPr="00CA260B">
        <w:rPr>
          <w:rFonts w:ascii="Times New Roman" w:eastAsia="Times New Roman" w:hAnsi="Times New Roman" w:cs="Times New Roman"/>
          <w:sz w:val="28"/>
          <w:szCs w:val="28"/>
          <w:lang w:val="ru-RU"/>
        </w:rPr>
        <w:t>образования</w:t>
      </w:r>
    </w:p>
    <w:p w:rsidR="00CA260B" w:rsidRPr="00CA260B" w:rsidRDefault="00CA260B" w:rsidP="00CA260B">
      <w:pPr>
        <w:widowControl w:val="0"/>
        <w:autoSpaceDE w:val="0"/>
        <w:autoSpaceDN w:val="0"/>
        <w:spacing w:after="0" w:line="240" w:lineRule="auto"/>
        <w:ind w:right="1420"/>
        <w:jc w:val="center"/>
        <w:rPr>
          <w:rFonts w:ascii="Times New Roman" w:eastAsia="Times New Roman" w:hAnsi="Times New Roman" w:cs="Times New Roman"/>
          <w:sz w:val="28"/>
          <w:szCs w:val="28"/>
          <w:lang w:val="ru-RU"/>
        </w:rPr>
      </w:pPr>
      <w:r w:rsidRPr="00CA260B">
        <w:rPr>
          <w:rFonts w:ascii="Times New Roman" w:eastAsia="Times New Roman" w:hAnsi="Times New Roman" w:cs="Times New Roman"/>
          <w:sz w:val="28"/>
          <w:szCs w:val="28"/>
          <w:lang w:val="ru-RU"/>
        </w:rPr>
        <w:t>Каа-Хемского</w:t>
      </w:r>
      <w:r w:rsidRPr="00CA260B">
        <w:rPr>
          <w:rFonts w:ascii="Times New Roman" w:eastAsia="Times New Roman" w:hAnsi="Times New Roman" w:cs="Times New Roman"/>
          <w:spacing w:val="-5"/>
          <w:sz w:val="28"/>
          <w:szCs w:val="28"/>
          <w:lang w:val="ru-RU"/>
        </w:rPr>
        <w:t xml:space="preserve"> </w:t>
      </w:r>
      <w:r w:rsidRPr="00CA260B">
        <w:rPr>
          <w:rFonts w:ascii="Times New Roman" w:eastAsia="Times New Roman" w:hAnsi="Times New Roman" w:cs="Times New Roman"/>
          <w:sz w:val="28"/>
          <w:szCs w:val="28"/>
          <w:lang w:val="ru-RU"/>
        </w:rPr>
        <w:t>района</w:t>
      </w:r>
    </w:p>
    <w:p w:rsidR="00CA260B" w:rsidRPr="00CA260B" w:rsidRDefault="00CA260B" w:rsidP="00CA260B">
      <w:pPr>
        <w:widowControl w:val="0"/>
        <w:autoSpaceDE w:val="0"/>
        <w:autoSpaceDN w:val="0"/>
        <w:spacing w:after="0" w:line="240" w:lineRule="auto"/>
        <w:ind w:right="1390"/>
        <w:jc w:val="center"/>
        <w:rPr>
          <w:rFonts w:ascii="Times New Roman" w:eastAsia="Times New Roman" w:hAnsi="Times New Roman" w:cs="Times New Roman"/>
          <w:sz w:val="28"/>
          <w:szCs w:val="28"/>
          <w:lang w:val="ru-RU"/>
        </w:rPr>
      </w:pPr>
      <w:r w:rsidRPr="00CA260B">
        <w:rPr>
          <w:rFonts w:ascii="Times New Roman" w:eastAsia="Times New Roman" w:hAnsi="Times New Roman" w:cs="Times New Roman"/>
          <w:sz w:val="28"/>
          <w:szCs w:val="28"/>
          <w:lang w:val="ru-RU"/>
        </w:rPr>
        <w:t xml:space="preserve">                   МБОУ</w:t>
      </w:r>
      <w:r w:rsidRPr="00CA260B">
        <w:rPr>
          <w:rFonts w:ascii="Times New Roman" w:eastAsia="Times New Roman" w:hAnsi="Times New Roman" w:cs="Times New Roman"/>
          <w:spacing w:val="-4"/>
          <w:sz w:val="28"/>
          <w:szCs w:val="28"/>
          <w:lang w:val="ru-RU"/>
        </w:rPr>
        <w:t xml:space="preserve"> </w:t>
      </w:r>
      <w:r w:rsidRPr="00CA260B">
        <w:rPr>
          <w:rFonts w:ascii="Times New Roman" w:eastAsia="Times New Roman" w:hAnsi="Times New Roman" w:cs="Times New Roman"/>
          <w:sz w:val="28"/>
          <w:szCs w:val="28"/>
          <w:lang w:val="ru-RU"/>
        </w:rPr>
        <w:t>СОШ</w:t>
      </w:r>
      <w:r w:rsidRPr="00CA260B">
        <w:rPr>
          <w:rFonts w:ascii="Times New Roman" w:eastAsia="Times New Roman" w:hAnsi="Times New Roman" w:cs="Times New Roman"/>
          <w:spacing w:val="-3"/>
          <w:sz w:val="28"/>
          <w:szCs w:val="28"/>
          <w:lang w:val="ru-RU"/>
        </w:rPr>
        <w:t xml:space="preserve"> </w:t>
      </w:r>
      <w:r w:rsidRPr="00CA260B">
        <w:rPr>
          <w:rFonts w:ascii="Times New Roman" w:eastAsia="Times New Roman" w:hAnsi="Times New Roman" w:cs="Times New Roman"/>
          <w:sz w:val="28"/>
          <w:szCs w:val="28"/>
          <w:lang w:val="ru-RU"/>
        </w:rPr>
        <w:t>имени</w:t>
      </w:r>
      <w:r w:rsidRPr="00CA260B">
        <w:rPr>
          <w:rFonts w:ascii="Times New Roman" w:eastAsia="Times New Roman" w:hAnsi="Times New Roman" w:cs="Times New Roman"/>
          <w:spacing w:val="-2"/>
          <w:sz w:val="28"/>
          <w:szCs w:val="28"/>
          <w:lang w:val="ru-RU"/>
        </w:rPr>
        <w:t xml:space="preserve"> </w:t>
      </w:r>
      <w:r w:rsidRPr="00CA260B">
        <w:rPr>
          <w:rFonts w:ascii="Times New Roman" w:eastAsia="Times New Roman" w:hAnsi="Times New Roman" w:cs="Times New Roman"/>
          <w:sz w:val="28"/>
          <w:szCs w:val="28"/>
          <w:lang w:val="ru-RU"/>
        </w:rPr>
        <w:t>В.П.</w:t>
      </w:r>
      <w:r w:rsidRPr="00CA260B">
        <w:rPr>
          <w:rFonts w:ascii="Times New Roman" w:eastAsia="Times New Roman" w:hAnsi="Times New Roman" w:cs="Times New Roman"/>
          <w:spacing w:val="-2"/>
          <w:sz w:val="28"/>
          <w:szCs w:val="28"/>
          <w:lang w:val="ru-RU"/>
        </w:rPr>
        <w:t xml:space="preserve"> </w:t>
      </w:r>
      <w:r w:rsidRPr="00CA260B">
        <w:rPr>
          <w:rFonts w:ascii="Times New Roman" w:eastAsia="Times New Roman" w:hAnsi="Times New Roman" w:cs="Times New Roman"/>
          <w:sz w:val="28"/>
          <w:szCs w:val="28"/>
          <w:lang w:val="ru-RU"/>
        </w:rPr>
        <w:t>Брагина</w:t>
      </w:r>
      <w:r w:rsidRPr="00CA260B">
        <w:rPr>
          <w:rFonts w:ascii="Times New Roman" w:eastAsia="Times New Roman" w:hAnsi="Times New Roman" w:cs="Times New Roman"/>
          <w:spacing w:val="-2"/>
          <w:sz w:val="28"/>
          <w:szCs w:val="28"/>
          <w:lang w:val="ru-RU"/>
        </w:rPr>
        <w:t xml:space="preserve"> </w:t>
      </w:r>
      <w:r w:rsidRPr="00CA260B">
        <w:rPr>
          <w:rFonts w:ascii="Times New Roman" w:eastAsia="Times New Roman" w:hAnsi="Times New Roman" w:cs="Times New Roman"/>
          <w:sz w:val="28"/>
          <w:szCs w:val="28"/>
          <w:lang w:val="ru-RU"/>
        </w:rPr>
        <w:t>с.</w:t>
      </w:r>
      <w:r w:rsidRPr="00CA260B">
        <w:rPr>
          <w:rFonts w:ascii="Times New Roman" w:eastAsia="Times New Roman" w:hAnsi="Times New Roman" w:cs="Times New Roman"/>
          <w:spacing w:val="-3"/>
          <w:sz w:val="28"/>
          <w:szCs w:val="28"/>
          <w:lang w:val="ru-RU"/>
        </w:rPr>
        <w:t xml:space="preserve"> </w:t>
      </w:r>
      <w:r w:rsidRPr="00CA260B">
        <w:rPr>
          <w:rFonts w:ascii="Times New Roman" w:eastAsia="Times New Roman" w:hAnsi="Times New Roman" w:cs="Times New Roman"/>
          <w:sz w:val="28"/>
          <w:szCs w:val="28"/>
          <w:lang w:val="ru-RU"/>
        </w:rPr>
        <w:t>Бурен-Бай-Хаак</w:t>
      </w:r>
    </w:p>
    <w:p w:rsidR="00CA260B" w:rsidRPr="00CA260B" w:rsidRDefault="00CA260B" w:rsidP="00CA260B">
      <w:pPr>
        <w:spacing w:after="0" w:line="408" w:lineRule="auto"/>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tbl>
      <w:tblPr>
        <w:tblStyle w:val="11"/>
        <w:tblW w:w="10348" w:type="dxa"/>
        <w:jc w:val="center"/>
        <w:tblLayout w:type="fixed"/>
        <w:tblLook w:val="04A0" w:firstRow="1" w:lastRow="0" w:firstColumn="1" w:lastColumn="0" w:noHBand="0" w:noVBand="1"/>
      </w:tblPr>
      <w:tblGrid>
        <w:gridCol w:w="3544"/>
        <w:gridCol w:w="3402"/>
        <w:gridCol w:w="3402"/>
      </w:tblGrid>
      <w:tr w:rsidR="00CA260B" w:rsidRPr="00A6135D" w:rsidTr="000E3869">
        <w:trPr>
          <w:jc w:val="center"/>
        </w:trPr>
        <w:tc>
          <w:tcPr>
            <w:tcW w:w="3544" w:type="dxa"/>
          </w:tcPr>
          <w:p w:rsidR="00CA260B" w:rsidRPr="00CA260B" w:rsidRDefault="00CA260B" w:rsidP="00CA260B">
            <w:pPr>
              <w:ind w:right="1390"/>
              <w:jc w:val="center"/>
              <w:rPr>
                <w:rFonts w:ascii="Times New Roman" w:eastAsia="Times New Roman" w:hAnsi="Times New Roman" w:cs="Times New Roman"/>
                <w:b/>
                <w:lang w:val="ru-RU"/>
              </w:rPr>
            </w:pPr>
            <w:r w:rsidRPr="00CA260B">
              <w:rPr>
                <w:rFonts w:ascii="Times New Roman" w:eastAsia="Times New Roman" w:hAnsi="Times New Roman" w:cs="Times New Roman"/>
                <w:b/>
                <w:lang w:val="ru-RU"/>
              </w:rPr>
              <w:t>РАССМОТРЕНО</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Заместитель директора по НМР</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/Л.И.Сасина/______</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Приказ  №  ___</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от "___"           2023г</w:t>
            </w:r>
          </w:p>
        </w:tc>
        <w:tc>
          <w:tcPr>
            <w:tcW w:w="3402" w:type="dxa"/>
          </w:tcPr>
          <w:p w:rsidR="00CA260B" w:rsidRPr="00CA260B" w:rsidRDefault="00CA260B" w:rsidP="00CA260B">
            <w:pPr>
              <w:ind w:right="1390"/>
              <w:jc w:val="center"/>
              <w:rPr>
                <w:rFonts w:ascii="Times New Roman" w:eastAsia="Times New Roman" w:hAnsi="Times New Roman" w:cs="Times New Roman"/>
                <w:b/>
                <w:lang w:val="ru-RU"/>
              </w:rPr>
            </w:pPr>
            <w:r w:rsidRPr="00CA260B">
              <w:rPr>
                <w:rFonts w:ascii="Times New Roman" w:eastAsia="Times New Roman" w:hAnsi="Times New Roman" w:cs="Times New Roman"/>
                <w:b/>
                <w:lang w:val="ru-RU"/>
              </w:rPr>
              <w:t>СОГЛАСОВАНО</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Заместитель директора по УВР</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/А.А.Ооржак/____</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Приказ № ___</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от "__"           2023г</w:t>
            </w:r>
          </w:p>
          <w:p w:rsidR="00CA260B" w:rsidRPr="00CA260B" w:rsidRDefault="00CA260B" w:rsidP="00CA260B">
            <w:pPr>
              <w:ind w:right="1390"/>
              <w:rPr>
                <w:rFonts w:ascii="Times New Roman" w:eastAsia="Times New Roman" w:hAnsi="Times New Roman" w:cs="Times New Roman"/>
                <w:lang w:val="ru-RU"/>
              </w:rPr>
            </w:pPr>
          </w:p>
        </w:tc>
        <w:tc>
          <w:tcPr>
            <w:tcW w:w="3402" w:type="dxa"/>
          </w:tcPr>
          <w:p w:rsidR="00CA260B" w:rsidRPr="00CA260B" w:rsidRDefault="00CA260B" w:rsidP="00CA260B">
            <w:pPr>
              <w:ind w:right="1390"/>
              <w:jc w:val="center"/>
              <w:rPr>
                <w:rFonts w:ascii="Times New Roman" w:eastAsia="Times New Roman" w:hAnsi="Times New Roman" w:cs="Times New Roman"/>
                <w:b/>
                <w:lang w:val="ru-RU"/>
              </w:rPr>
            </w:pPr>
            <w:r w:rsidRPr="00CA260B">
              <w:rPr>
                <w:rFonts w:ascii="Times New Roman" w:eastAsia="Times New Roman" w:hAnsi="Times New Roman" w:cs="Times New Roman"/>
                <w:b/>
                <w:lang w:val="ru-RU"/>
              </w:rPr>
              <w:t>УТВЕРЖДЕНО</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Директор школы</w:t>
            </w:r>
          </w:p>
          <w:p w:rsidR="00CA260B" w:rsidRPr="00CA260B" w:rsidRDefault="00A6135D" w:rsidP="00CA260B">
            <w:pPr>
              <w:ind w:right="1390"/>
              <w:rPr>
                <w:rFonts w:ascii="Times New Roman" w:eastAsia="Times New Roman" w:hAnsi="Times New Roman" w:cs="Times New Roman"/>
                <w:lang w:val="ru-RU"/>
              </w:rPr>
            </w:pPr>
            <w:r>
              <w:rPr>
                <w:rFonts w:ascii="Times New Roman" w:eastAsia="Times New Roman" w:hAnsi="Times New Roman" w:cs="Times New Roman"/>
                <w:lang w:val="ru-RU"/>
              </w:rPr>
              <w:t>/А.С.Тактал/_____</w:t>
            </w:r>
            <w:bookmarkStart w:id="2" w:name="_GoBack"/>
            <w:bookmarkEnd w:id="2"/>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 xml:space="preserve">Приказ №   _____ </w:t>
            </w:r>
          </w:p>
          <w:p w:rsidR="00CA260B" w:rsidRPr="00CA260B" w:rsidRDefault="00CA260B" w:rsidP="00CA260B">
            <w:pPr>
              <w:ind w:right="1390"/>
              <w:rPr>
                <w:rFonts w:ascii="Times New Roman" w:eastAsia="Times New Roman" w:hAnsi="Times New Roman" w:cs="Times New Roman"/>
                <w:lang w:val="ru-RU"/>
              </w:rPr>
            </w:pPr>
            <w:r w:rsidRPr="00CA260B">
              <w:rPr>
                <w:rFonts w:ascii="Times New Roman" w:eastAsia="Times New Roman" w:hAnsi="Times New Roman" w:cs="Times New Roman"/>
                <w:lang w:val="ru-RU"/>
              </w:rPr>
              <w:t>от "__"           2023г</w:t>
            </w:r>
          </w:p>
        </w:tc>
      </w:tr>
    </w:tbl>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r w:rsidRPr="00CA260B">
        <w:rPr>
          <w:rFonts w:ascii="Times New Roman" w:hAnsi="Times New Roman"/>
          <w:color w:val="000000"/>
          <w:sz w:val="24"/>
          <w:szCs w:val="24"/>
          <w:lang w:val="ru-RU"/>
        </w:rPr>
        <w:t>‌</w:t>
      </w:r>
    </w:p>
    <w:p w:rsidR="00CA260B" w:rsidRPr="00CA260B" w:rsidRDefault="00CA260B" w:rsidP="00CA260B">
      <w:pPr>
        <w:spacing w:after="0"/>
        <w:ind w:left="120"/>
        <w:jc w:val="both"/>
        <w:rPr>
          <w:sz w:val="24"/>
          <w:szCs w:val="24"/>
          <w:lang w:val="ru-RU"/>
        </w:rPr>
      </w:pPr>
    </w:p>
    <w:p w:rsidR="00CA260B" w:rsidRDefault="00CA260B" w:rsidP="00CA260B">
      <w:pPr>
        <w:spacing w:after="0"/>
        <w:ind w:left="120"/>
        <w:jc w:val="both"/>
        <w:rPr>
          <w:sz w:val="24"/>
          <w:szCs w:val="24"/>
          <w:lang w:val="ru-RU"/>
        </w:rPr>
      </w:pPr>
    </w:p>
    <w:p w:rsidR="002B4A93" w:rsidRPr="00CA260B" w:rsidRDefault="002B4A93"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2B4A93" w:rsidRPr="002B4A93" w:rsidRDefault="002B4A93" w:rsidP="002B4A93">
      <w:pPr>
        <w:spacing w:after="0" w:line="408" w:lineRule="auto"/>
        <w:ind w:left="120"/>
        <w:jc w:val="center"/>
        <w:rPr>
          <w:rFonts w:ascii="Times New Roman" w:hAnsi="Times New Roman" w:cs="Times New Roman"/>
          <w:sz w:val="28"/>
          <w:szCs w:val="28"/>
          <w:lang w:val="ru-RU"/>
        </w:rPr>
      </w:pPr>
      <w:r w:rsidRPr="002B4A93">
        <w:rPr>
          <w:rFonts w:ascii="Times New Roman" w:hAnsi="Times New Roman" w:cs="Times New Roman"/>
          <w:b/>
          <w:color w:val="000000"/>
          <w:sz w:val="28"/>
          <w:szCs w:val="28"/>
          <w:lang w:val="ru-RU"/>
        </w:rPr>
        <w:t>РАБОЧАЯ ПРОГРАММА</w:t>
      </w:r>
    </w:p>
    <w:p w:rsidR="002B4A93" w:rsidRPr="002B4A93" w:rsidRDefault="002B4A93" w:rsidP="002B4A93">
      <w:pPr>
        <w:spacing w:after="0" w:line="408" w:lineRule="auto"/>
        <w:ind w:left="120"/>
        <w:jc w:val="center"/>
        <w:rPr>
          <w:rFonts w:ascii="Times New Roman" w:hAnsi="Times New Roman" w:cs="Times New Roman"/>
          <w:sz w:val="28"/>
          <w:szCs w:val="28"/>
          <w:lang w:val="ru-RU"/>
        </w:rPr>
      </w:pPr>
      <w:r w:rsidRPr="002B4A93">
        <w:rPr>
          <w:rFonts w:ascii="Times New Roman" w:hAnsi="Times New Roman" w:cs="Times New Roman"/>
          <w:color w:val="000000"/>
          <w:sz w:val="28"/>
          <w:szCs w:val="28"/>
          <w:lang w:val="ru-RU"/>
        </w:rPr>
        <w:t>(</w:t>
      </w:r>
      <w:r w:rsidRPr="002B4A93">
        <w:rPr>
          <w:rFonts w:ascii="Times New Roman" w:hAnsi="Times New Roman" w:cs="Times New Roman"/>
          <w:color w:val="000000"/>
          <w:sz w:val="28"/>
          <w:szCs w:val="28"/>
        </w:rPr>
        <w:t>ID</w:t>
      </w:r>
      <w:r w:rsidRPr="002B4A93">
        <w:rPr>
          <w:rFonts w:ascii="Times New Roman" w:hAnsi="Times New Roman" w:cs="Times New Roman"/>
          <w:color w:val="000000"/>
          <w:sz w:val="28"/>
          <w:szCs w:val="28"/>
          <w:lang w:val="ru-RU"/>
        </w:rPr>
        <w:t xml:space="preserve"> 12758)</w:t>
      </w:r>
    </w:p>
    <w:p w:rsidR="002B4A93" w:rsidRPr="002B4A93" w:rsidRDefault="002B4A93" w:rsidP="002B4A93">
      <w:pPr>
        <w:spacing w:after="0"/>
        <w:ind w:left="120"/>
        <w:jc w:val="center"/>
        <w:rPr>
          <w:rFonts w:ascii="Times New Roman" w:hAnsi="Times New Roman" w:cs="Times New Roman"/>
          <w:sz w:val="28"/>
          <w:szCs w:val="28"/>
          <w:lang w:val="ru-RU"/>
        </w:rPr>
      </w:pPr>
    </w:p>
    <w:p w:rsidR="002B4A93" w:rsidRPr="002B4A93" w:rsidRDefault="002B4A93" w:rsidP="002B4A93">
      <w:pPr>
        <w:spacing w:after="0" w:line="408" w:lineRule="auto"/>
        <w:ind w:left="120"/>
        <w:jc w:val="center"/>
        <w:rPr>
          <w:rFonts w:ascii="Times New Roman" w:hAnsi="Times New Roman" w:cs="Times New Roman"/>
          <w:sz w:val="28"/>
          <w:szCs w:val="28"/>
          <w:lang w:val="ru-RU"/>
        </w:rPr>
      </w:pPr>
      <w:r w:rsidRPr="002B4A93">
        <w:rPr>
          <w:rFonts w:ascii="Times New Roman" w:hAnsi="Times New Roman" w:cs="Times New Roman"/>
          <w:b/>
          <w:color w:val="000000"/>
          <w:sz w:val="28"/>
          <w:szCs w:val="28"/>
          <w:lang w:val="ru-RU"/>
        </w:rPr>
        <w:t>учебного предмета «Литературное чтение»</w:t>
      </w:r>
    </w:p>
    <w:p w:rsidR="002B4A93" w:rsidRPr="002B4A93" w:rsidRDefault="002B4A93" w:rsidP="002B4A93">
      <w:pPr>
        <w:spacing w:after="0" w:line="408" w:lineRule="auto"/>
        <w:ind w:left="120"/>
        <w:jc w:val="center"/>
        <w:rPr>
          <w:rFonts w:ascii="Times New Roman" w:hAnsi="Times New Roman" w:cs="Times New Roman"/>
          <w:sz w:val="28"/>
          <w:szCs w:val="28"/>
          <w:lang w:val="ru-RU"/>
        </w:rPr>
      </w:pPr>
      <w:r w:rsidRPr="002B4A93">
        <w:rPr>
          <w:rFonts w:ascii="Times New Roman" w:hAnsi="Times New Roman" w:cs="Times New Roman"/>
          <w:color w:val="000000"/>
          <w:sz w:val="28"/>
          <w:szCs w:val="28"/>
          <w:lang w:val="ru-RU"/>
        </w:rPr>
        <w:t>для обучающихся 2Б класса</w:t>
      </w: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both"/>
        <w:rPr>
          <w:sz w:val="24"/>
          <w:szCs w:val="24"/>
          <w:lang w:val="ru-RU"/>
        </w:rPr>
      </w:pPr>
    </w:p>
    <w:p w:rsidR="00CA260B" w:rsidRPr="00CA260B" w:rsidRDefault="00CA260B" w:rsidP="00CA260B">
      <w:pPr>
        <w:spacing w:after="0"/>
        <w:ind w:left="120"/>
        <w:jc w:val="center"/>
        <w:rPr>
          <w:sz w:val="24"/>
          <w:szCs w:val="24"/>
          <w:lang w:val="ru-RU"/>
        </w:rPr>
        <w:sectPr w:rsidR="00CA260B" w:rsidRPr="00CA260B">
          <w:pgSz w:w="11906" w:h="16383"/>
          <w:pgMar w:top="1134" w:right="850" w:bottom="1134" w:left="1701" w:header="720" w:footer="720" w:gutter="0"/>
          <w:cols w:space="720"/>
        </w:sectPr>
      </w:pPr>
      <w:r w:rsidRPr="00CA260B">
        <w:rPr>
          <w:rFonts w:ascii="Times New Roman" w:hAnsi="Times New Roman"/>
          <w:color w:val="000000"/>
          <w:sz w:val="24"/>
          <w:szCs w:val="24"/>
          <w:lang w:val="ru-RU"/>
        </w:rPr>
        <w:t>​</w:t>
      </w:r>
      <w:r w:rsidRPr="00CA260B">
        <w:rPr>
          <w:rFonts w:ascii="Times New Roman" w:hAnsi="Times New Roman"/>
          <w:b/>
          <w:color w:val="000000"/>
          <w:sz w:val="24"/>
          <w:szCs w:val="24"/>
          <w:lang w:val="ru-RU"/>
        </w:rPr>
        <w:t>‌ ‌</w:t>
      </w:r>
      <w:r w:rsidRPr="00CA260B">
        <w:rPr>
          <w:rFonts w:ascii="Times New Roman" w:hAnsi="Times New Roman"/>
          <w:color w:val="000000"/>
          <w:sz w:val="24"/>
          <w:szCs w:val="24"/>
          <w:lang w:val="ru-RU"/>
        </w:rPr>
        <w:t>​</w:t>
      </w:r>
      <w:r w:rsidRPr="00CA260B">
        <w:rPr>
          <w:rFonts w:ascii="Times New Roman" w:hAnsi="Times New Roman" w:cs="Times New Roman"/>
          <w:sz w:val="28"/>
          <w:szCs w:val="28"/>
          <w:lang w:val="ru-RU"/>
        </w:rPr>
        <w:t>с. Бурен-Бай-Хаак, 2023г.</w:t>
      </w:r>
    </w:p>
    <w:bookmarkEnd w:id="0"/>
    <w:p w:rsidR="00EE5BF2" w:rsidRPr="00ED3745" w:rsidRDefault="00EE5BF2">
      <w:pPr>
        <w:rPr>
          <w:rFonts w:ascii="Times New Roman" w:hAnsi="Times New Roman" w:cs="Times New Roman"/>
          <w:sz w:val="24"/>
          <w:szCs w:val="24"/>
          <w:lang w:val="ru-RU"/>
        </w:rPr>
        <w:sectPr w:rsidR="00EE5BF2" w:rsidRPr="00ED3745">
          <w:pgSz w:w="11906" w:h="16383"/>
          <w:pgMar w:top="1134" w:right="850" w:bottom="1134" w:left="1701" w:header="720" w:footer="720" w:gutter="0"/>
          <w:cols w:space="720"/>
        </w:sectPr>
      </w:pPr>
    </w:p>
    <w:p w:rsidR="00EE5BF2" w:rsidRPr="00ED3745" w:rsidRDefault="00ED3745">
      <w:pPr>
        <w:spacing w:after="0" w:line="264" w:lineRule="auto"/>
        <w:ind w:left="120"/>
        <w:rPr>
          <w:rFonts w:ascii="Times New Roman" w:hAnsi="Times New Roman" w:cs="Times New Roman"/>
          <w:sz w:val="24"/>
          <w:szCs w:val="24"/>
          <w:lang w:val="ru-RU"/>
        </w:rPr>
      </w:pPr>
      <w:bookmarkStart w:id="3" w:name="block-87868"/>
      <w:bookmarkEnd w:id="1"/>
      <w:r w:rsidRPr="00ED3745">
        <w:rPr>
          <w:rFonts w:ascii="Times New Roman" w:hAnsi="Times New Roman" w:cs="Times New Roman"/>
          <w:b/>
          <w:color w:val="000000"/>
          <w:sz w:val="24"/>
          <w:szCs w:val="24"/>
          <w:lang w:val="ru-RU"/>
        </w:rPr>
        <w:lastRenderedPageBreak/>
        <w:t>ПОЯСНИТЕЛЬНАЯ ЗАПИСКА</w:t>
      </w:r>
    </w:p>
    <w:p w:rsidR="00EE5BF2" w:rsidRPr="00ED3745" w:rsidRDefault="00EE5BF2">
      <w:pPr>
        <w:spacing w:after="0" w:line="264" w:lineRule="auto"/>
        <w:ind w:left="120"/>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E5BF2" w:rsidRPr="00ED3745" w:rsidRDefault="00EE5BF2">
      <w:pPr>
        <w:spacing w:after="0" w:line="264" w:lineRule="auto"/>
        <w:ind w:left="120"/>
        <w:rPr>
          <w:rFonts w:ascii="Times New Roman" w:hAnsi="Times New Roman" w:cs="Times New Roman"/>
          <w:sz w:val="24"/>
          <w:szCs w:val="24"/>
          <w:lang w:val="ru-RU"/>
        </w:rPr>
      </w:pPr>
    </w:p>
    <w:p w:rsidR="00EE5BF2" w:rsidRPr="00ED3745" w:rsidRDefault="00ED3745">
      <w:pPr>
        <w:spacing w:after="0" w:line="264"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ОБЩАЯ ХАРАКТЕРИСТИКА УЧЕБНОГО ПРЕДМЕТА «ЛИТЕРАТУРНОЕ ЧТЕНИЕ»</w:t>
      </w:r>
    </w:p>
    <w:p w:rsidR="00EE5BF2" w:rsidRPr="00ED3745" w:rsidRDefault="00EE5BF2">
      <w:pPr>
        <w:spacing w:after="0" w:line="264" w:lineRule="auto"/>
        <w:ind w:left="120"/>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D3745">
        <w:rPr>
          <w:rFonts w:ascii="Times New Roman" w:hAnsi="Times New Roman" w:cs="Times New Roman"/>
          <w:color w:val="333333"/>
          <w:sz w:val="24"/>
          <w:szCs w:val="24"/>
          <w:lang w:val="ru-RU"/>
        </w:rPr>
        <w:t xml:space="preserve">рабочей </w:t>
      </w:r>
      <w:r w:rsidRPr="00ED3745">
        <w:rPr>
          <w:rFonts w:ascii="Times New Roman" w:hAnsi="Times New Roman" w:cs="Times New Roman"/>
          <w:color w:val="000000"/>
          <w:sz w:val="24"/>
          <w:szCs w:val="24"/>
          <w:lang w:val="ru-RU"/>
        </w:rPr>
        <w:t>программе воспитания.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E5BF2" w:rsidRPr="00ED3745" w:rsidRDefault="00ED3745">
      <w:pPr>
        <w:spacing w:after="0" w:line="264"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ЦЕЛИ ИЗУЧЕНИЯ УЧЕБНОГО ПРЕДМЕТА «ЛИТЕРАТУРНОЕ ЧТЕНИЕ»</w:t>
      </w:r>
    </w:p>
    <w:p w:rsidR="00EE5BF2" w:rsidRPr="00ED3745" w:rsidRDefault="00EE5BF2">
      <w:pPr>
        <w:spacing w:after="0" w:line="264" w:lineRule="auto"/>
        <w:ind w:left="120"/>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ED3745">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 соответствии с представленными предметными результатами по классам;</w:t>
      </w:r>
    </w:p>
    <w:p w:rsidR="00EE5BF2" w:rsidRPr="00ED3745" w:rsidRDefault="00ED3745">
      <w:pPr>
        <w:numPr>
          <w:ilvl w:val="0"/>
          <w:numId w:val="1"/>
        </w:numPr>
        <w:spacing w:after="0" w:line="264" w:lineRule="auto"/>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E5BF2" w:rsidRPr="00ED3745" w:rsidRDefault="00ED3745">
      <w:pPr>
        <w:numPr>
          <w:ilvl w:val="0"/>
          <w:numId w:val="1"/>
        </w:numPr>
        <w:spacing w:after="0" w:line="264" w:lineRule="auto"/>
        <w:rPr>
          <w:rFonts w:ascii="Times New Roman" w:hAnsi="Times New Roman" w:cs="Times New Roman"/>
          <w:sz w:val="24"/>
          <w:szCs w:val="24"/>
        </w:rPr>
      </w:pPr>
      <w:r w:rsidRPr="00ED3745">
        <w:rPr>
          <w:rFonts w:ascii="Times New Roman" w:hAnsi="Times New Roman" w:cs="Times New Roman"/>
          <w:color w:val="000000"/>
          <w:sz w:val="24"/>
          <w:szCs w:val="24"/>
        </w:rPr>
        <w:t>для решения учебных задач.</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D3745">
        <w:rPr>
          <w:rFonts w:ascii="Times New Roman" w:hAnsi="Times New Roman" w:cs="Times New Roman"/>
          <w:color w:val="FF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E5BF2" w:rsidRPr="00ED3745" w:rsidRDefault="00ED3745">
      <w:pPr>
        <w:spacing w:after="0" w:line="264"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МЕСТО УЧЕБНОГО ПРЕДМЕТА «ЛИТЕРАТУРНОЕ ЧТЕНИЕ» В УЧЕБНОМ ПЛАНЕ</w:t>
      </w:r>
    </w:p>
    <w:p w:rsidR="00EE5BF2" w:rsidRPr="00ED3745" w:rsidRDefault="00EE5BF2">
      <w:pPr>
        <w:spacing w:after="0" w:line="264" w:lineRule="auto"/>
        <w:ind w:left="120"/>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На литературное чтение в</w:t>
      </w:r>
      <w:r>
        <w:rPr>
          <w:rFonts w:ascii="Times New Roman" w:hAnsi="Times New Roman" w:cs="Times New Roman"/>
          <w:color w:val="000000"/>
          <w:sz w:val="24"/>
          <w:szCs w:val="24"/>
          <w:lang w:val="ru-RU"/>
        </w:rPr>
        <w:t xml:space="preserve">о 2 классе- 136 часов </w:t>
      </w:r>
      <w:r w:rsidRPr="00ED3745">
        <w:rPr>
          <w:rFonts w:ascii="Times New Roman" w:hAnsi="Times New Roman" w:cs="Times New Roman"/>
          <w:color w:val="000000"/>
          <w:sz w:val="24"/>
          <w:szCs w:val="24"/>
          <w:lang w:val="ru-RU"/>
        </w:rPr>
        <w:t>(4 часа в неделю в каждом классе).</w:t>
      </w:r>
    </w:p>
    <w:p w:rsidR="00EE5BF2" w:rsidRPr="00ED3745" w:rsidRDefault="00EE5BF2">
      <w:pPr>
        <w:rPr>
          <w:rFonts w:ascii="Times New Roman" w:hAnsi="Times New Roman" w:cs="Times New Roman"/>
          <w:sz w:val="24"/>
          <w:szCs w:val="24"/>
          <w:lang w:val="ru-RU"/>
        </w:rPr>
        <w:sectPr w:rsidR="00EE5BF2" w:rsidRPr="00ED3745">
          <w:pgSz w:w="11906" w:h="16383"/>
          <w:pgMar w:top="1134" w:right="850" w:bottom="1134" w:left="1701" w:header="720" w:footer="720" w:gutter="0"/>
          <w:cols w:space="720"/>
        </w:sectPr>
      </w:pPr>
    </w:p>
    <w:p w:rsidR="00EE5BF2" w:rsidRPr="00ED3745" w:rsidRDefault="00ED3745">
      <w:pPr>
        <w:spacing w:after="0" w:line="264" w:lineRule="auto"/>
        <w:ind w:left="120"/>
        <w:jc w:val="both"/>
        <w:rPr>
          <w:rFonts w:ascii="Times New Roman" w:hAnsi="Times New Roman" w:cs="Times New Roman"/>
          <w:sz w:val="24"/>
          <w:szCs w:val="24"/>
          <w:lang w:val="ru-RU"/>
        </w:rPr>
      </w:pPr>
      <w:bookmarkStart w:id="4" w:name="block-87865"/>
      <w:bookmarkEnd w:id="3"/>
      <w:r w:rsidRPr="00ED3745">
        <w:rPr>
          <w:rFonts w:ascii="Times New Roman" w:hAnsi="Times New Roman" w:cs="Times New Roman"/>
          <w:b/>
          <w:sz w:val="24"/>
          <w:szCs w:val="24"/>
          <w:lang w:val="ru-RU"/>
        </w:rPr>
        <w:lastRenderedPageBreak/>
        <w:t>ПЛАНИРУЕМЫЕ ОБРАЗОВАТЕЛЬНЫЕ РЕЗУЛЬТАТЫ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Изу</w:t>
      </w:r>
      <w:r>
        <w:rPr>
          <w:rFonts w:ascii="Times New Roman" w:hAnsi="Times New Roman" w:cs="Times New Roman"/>
          <w:color w:val="000000"/>
          <w:sz w:val="24"/>
          <w:szCs w:val="24"/>
          <w:lang w:val="ru-RU"/>
        </w:rPr>
        <w:t>чение литературного чтения во 2 классе</w:t>
      </w:r>
      <w:r w:rsidRPr="00ED3745">
        <w:rPr>
          <w:rFonts w:ascii="Times New Roman" w:hAnsi="Times New Roman" w:cs="Times New Roman"/>
          <w:color w:val="000000"/>
          <w:sz w:val="24"/>
          <w:szCs w:val="24"/>
          <w:lang w:val="ru-RU"/>
        </w:rPr>
        <w:t xml:space="preserve"> направлено на достижение обучающимися личностных, метапредметных и предметных результатов освоения учебного предмета.</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left="120"/>
        <w:jc w:val="both"/>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ЛИЧНОСТНЫЕ РЕЗУЛЬТАТЫ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Гражданско-патриотическое воспитание:</w:t>
      </w:r>
    </w:p>
    <w:p w:rsidR="00EE5BF2" w:rsidRPr="00ED3745" w:rsidRDefault="00ED3745">
      <w:pPr>
        <w:numPr>
          <w:ilvl w:val="0"/>
          <w:numId w:val="2"/>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E5BF2" w:rsidRPr="00ED3745" w:rsidRDefault="00ED3745">
      <w:pPr>
        <w:numPr>
          <w:ilvl w:val="0"/>
          <w:numId w:val="2"/>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E5BF2" w:rsidRPr="00ED3745" w:rsidRDefault="00ED3745">
      <w:pPr>
        <w:numPr>
          <w:ilvl w:val="0"/>
          <w:numId w:val="2"/>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Духовно-нравственное воспитание:</w:t>
      </w:r>
    </w:p>
    <w:p w:rsidR="00EE5BF2" w:rsidRPr="00ED3745" w:rsidRDefault="00ED3745">
      <w:pPr>
        <w:numPr>
          <w:ilvl w:val="0"/>
          <w:numId w:val="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E5BF2" w:rsidRPr="00ED3745" w:rsidRDefault="00ED3745">
      <w:pPr>
        <w:numPr>
          <w:ilvl w:val="0"/>
          <w:numId w:val="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EE5BF2" w:rsidRPr="00ED3745" w:rsidRDefault="00ED3745">
      <w:pPr>
        <w:numPr>
          <w:ilvl w:val="0"/>
          <w:numId w:val="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E5BF2" w:rsidRPr="00ED3745" w:rsidRDefault="00ED3745">
      <w:pPr>
        <w:numPr>
          <w:ilvl w:val="0"/>
          <w:numId w:val="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Эстетическое воспитание:</w:t>
      </w:r>
    </w:p>
    <w:p w:rsidR="00EE5BF2" w:rsidRPr="00ED3745" w:rsidRDefault="00ED3745">
      <w:pPr>
        <w:numPr>
          <w:ilvl w:val="0"/>
          <w:numId w:val="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ED3745">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EE5BF2" w:rsidRPr="00ED3745" w:rsidRDefault="00ED3745">
      <w:pPr>
        <w:numPr>
          <w:ilvl w:val="0"/>
          <w:numId w:val="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E5BF2" w:rsidRPr="00ED3745" w:rsidRDefault="00ED3745">
      <w:pPr>
        <w:numPr>
          <w:ilvl w:val="0"/>
          <w:numId w:val="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Трудовое воспитание:</w:t>
      </w:r>
    </w:p>
    <w:p w:rsidR="00EE5BF2" w:rsidRPr="00ED3745" w:rsidRDefault="00ED3745">
      <w:pPr>
        <w:numPr>
          <w:ilvl w:val="0"/>
          <w:numId w:val="5"/>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Экологическое воспитание:</w:t>
      </w:r>
    </w:p>
    <w:p w:rsidR="00EE5BF2" w:rsidRPr="00ED3745" w:rsidRDefault="00ED3745">
      <w:pPr>
        <w:numPr>
          <w:ilvl w:val="0"/>
          <w:numId w:val="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EE5BF2" w:rsidRPr="00ED3745" w:rsidRDefault="00ED3745">
      <w:pPr>
        <w:numPr>
          <w:ilvl w:val="0"/>
          <w:numId w:val="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неприятие действий, приносящих ей вред.</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b/>
          <w:color w:val="000000"/>
          <w:sz w:val="24"/>
          <w:szCs w:val="24"/>
        </w:rPr>
        <w:t>Ценности научного познания:</w:t>
      </w:r>
    </w:p>
    <w:p w:rsidR="00EE5BF2" w:rsidRPr="00ED3745" w:rsidRDefault="00ED3745">
      <w:pPr>
        <w:numPr>
          <w:ilvl w:val="0"/>
          <w:numId w:val="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E5BF2" w:rsidRPr="00ED3745" w:rsidRDefault="00ED3745">
      <w:pPr>
        <w:numPr>
          <w:ilvl w:val="0"/>
          <w:numId w:val="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EE5BF2" w:rsidRPr="00ED3745" w:rsidRDefault="00ED3745">
      <w:pPr>
        <w:numPr>
          <w:ilvl w:val="0"/>
          <w:numId w:val="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left="120"/>
        <w:jc w:val="both"/>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МЕТАПРЕДМЕТНЫЕ РЕЗУЛЬТАТЫ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t>базовые логические действия:</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объединять произведения по жанру, авторской принадлежности;</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EE5BF2" w:rsidRPr="00ED3745" w:rsidRDefault="00ED3745">
      <w:pPr>
        <w:numPr>
          <w:ilvl w:val="0"/>
          <w:numId w:val="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t>базовые исследовательские действия:</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E5BF2" w:rsidRPr="00ED3745" w:rsidRDefault="00ED3745">
      <w:pPr>
        <w:numPr>
          <w:ilvl w:val="0"/>
          <w:numId w:val="9"/>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t>работа с информацией:</w:t>
      </w:r>
    </w:p>
    <w:p w:rsidR="00EE5BF2" w:rsidRPr="00ED3745" w:rsidRDefault="00ED3745">
      <w:pPr>
        <w:numPr>
          <w:ilvl w:val="0"/>
          <w:numId w:val="10"/>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выбирать источник получения информации;</w:t>
      </w:r>
    </w:p>
    <w:p w:rsidR="00EE5BF2" w:rsidRPr="00ED3745" w:rsidRDefault="00ED3745">
      <w:pPr>
        <w:numPr>
          <w:ilvl w:val="0"/>
          <w:numId w:val="10"/>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EE5BF2" w:rsidRPr="00ED3745" w:rsidRDefault="00ED3745">
      <w:pPr>
        <w:numPr>
          <w:ilvl w:val="0"/>
          <w:numId w:val="10"/>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E5BF2" w:rsidRPr="00ED3745" w:rsidRDefault="00ED3745">
      <w:pPr>
        <w:numPr>
          <w:ilvl w:val="0"/>
          <w:numId w:val="10"/>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E5BF2" w:rsidRPr="00ED3745" w:rsidRDefault="00ED3745">
      <w:pPr>
        <w:numPr>
          <w:ilvl w:val="0"/>
          <w:numId w:val="10"/>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EE5BF2" w:rsidRPr="00ED3745" w:rsidRDefault="00ED3745">
      <w:pPr>
        <w:numPr>
          <w:ilvl w:val="0"/>
          <w:numId w:val="10"/>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D3745">
        <w:rPr>
          <w:rFonts w:ascii="Times New Roman" w:hAnsi="Times New Roman" w:cs="Times New Roman"/>
          <w:b/>
          <w:color w:val="000000"/>
          <w:sz w:val="24"/>
          <w:szCs w:val="24"/>
          <w:lang w:val="ru-RU"/>
        </w:rPr>
        <w:t xml:space="preserve">коммуникативные </w:t>
      </w:r>
      <w:r w:rsidRPr="00ED3745">
        <w:rPr>
          <w:rFonts w:ascii="Times New Roman" w:hAnsi="Times New Roman" w:cs="Times New Roman"/>
          <w:color w:val="000000"/>
          <w:sz w:val="24"/>
          <w:szCs w:val="24"/>
          <w:lang w:val="ru-RU"/>
        </w:rPr>
        <w:t>универсальные учебные действия:</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t>общение</w:t>
      </w:r>
      <w:r w:rsidRPr="00ED3745">
        <w:rPr>
          <w:rFonts w:ascii="Times New Roman" w:hAnsi="Times New Roman" w:cs="Times New Roman"/>
          <w:color w:val="000000"/>
          <w:sz w:val="24"/>
          <w:szCs w:val="24"/>
        </w:rPr>
        <w:t>:</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признавать возможность существования разных точек зрения;</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корректно и аргументированно высказывать своё мнение;</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EE5BF2" w:rsidRPr="00ED3745" w:rsidRDefault="00ED3745">
      <w:pPr>
        <w:numPr>
          <w:ilvl w:val="0"/>
          <w:numId w:val="11"/>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готовить небольшие публичные выступления;</w:t>
      </w:r>
    </w:p>
    <w:p w:rsidR="00EE5BF2" w:rsidRPr="00ED3745" w:rsidRDefault="00ED3745">
      <w:pPr>
        <w:numPr>
          <w:ilvl w:val="0"/>
          <w:numId w:val="11"/>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D3745">
        <w:rPr>
          <w:rFonts w:ascii="Times New Roman" w:hAnsi="Times New Roman" w:cs="Times New Roman"/>
          <w:b/>
          <w:color w:val="000000"/>
          <w:sz w:val="24"/>
          <w:szCs w:val="24"/>
          <w:lang w:val="ru-RU"/>
        </w:rPr>
        <w:t>регулятивные</w:t>
      </w:r>
      <w:r w:rsidRPr="00ED3745">
        <w:rPr>
          <w:rFonts w:ascii="Times New Roman" w:hAnsi="Times New Roman" w:cs="Times New Roman"/>
          <w:color w:val="000000"/>
          <w:sz w:val="24"/>
          <w:szCs w:val="24"/>
          <w:lang w:val="ru-RU"/>
        </w:rPr>
        <w:t xml:space="preserve"> универсальные учебные действия:</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t>самоорганизация</w:t>
      </w:r>
      <w:r w:rsidRPr="00ED3745">
        <w:rPr>
          <w:rFonts w:ascii="Times New Roman" w:hAnsi="Times New Roman" w:cs="Times New Roman"/>
          <w:color w:val="000000"/>
          <w:sz w:val="24"/>
          <w:szCs w:val="24"/>
        </w:rPr>
        <w:t>:</w:t>
      </w:r>
    </w:p>
    <w:p w:rsidR="00EE5BF2" w:rsidRPr="00ED3745" w:rsidRDefault="00ED3745">
      <w:pPr>
        <w:numPr>
          <w:ilvl w:val="0"/>
          <w:numId w:val="12"/>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EE5BF2" w:rsidRPr="00ED3745" w:rsidRDefault="00ED3745">
      <w:pPr>
        <w:numPr>
          <w:ilvl w:val="0"/>
          <w:numId w:val="12"/>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выстраивать последовательность выбранных действий;</w:t>
      </w:r>
    </w:p>
    <w:p w:rsidR="00EE5BF2" w:rsidRPr="00ED3745" w:rsidRDefault="00ED3745">
      <w:pPr>
        <w:spacing w:after="0" w:line="264" w:lineRule="auto"/>
        <w:ind w:firstLine="600"/>
        <w:jc w:val="both"/>
        <w:rPr>
          <w:rFonts w:ascii="Times New Roman" w:hAnsi="Times New Roman" w:cs="Times New Roman"/>
          <w:sz w:val="24"/>
          <w:szCs w:val="24"/>
        </w:rPr>
      </w:pPr>
      <w:r w:rsidRPr="00ED3745">
        <w:rPr>
          <w:rFonts w:ascii="Times New Roman" w:hAnsi="Times New Roman" w:cs="Times New Roman"/>
          <w:i/>
          <w:color w:val="000000"/>
          <w:sz w:val="24"/>
          <w:szCs w:val="24"/>
        </w:rPr>
        <w:lastRenderedPageBreak/>
        <w:t>самоконтроль</w:t>
      </w:r>
      <w:r w:rsidRPr="00ED3745">
        <w:rPr>
          <w:rFonts w:ascii="Times New Roman" w:hAnsi="Times New Roman" w:cs="Times New Roman"/>
          <w:color w:val="000000"/>
          <w:sz w:val="24"/>
          <w:szCs w:val="24"/>
        </w:rPr>
        <w:t>:</w:t>
      </w:r>
    </w:p>
    <w:p w:rsidR="00EE5BF2" w:rsidRPr="00ED3745" w:rsidRDefault="00ED3745">
      <w:pPr>
        <w:numPr>
          <w:ilvl w:val="0"/>
          <w:numId w:val="1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устанавливать причины успеха/неудач учебной деятельности;</w:t>
      </w:r>
    </w:p>
    <w:p w:rsidR="00EE5BF2" w:rsidRPr="00ED3745" w:rsidRDefault="00ED3745">
      <w:pPr>
        <w:numPr>
          <w:ilvl w:val="0"/>
          <w:numId w:val="13"/>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корректировать свои учебные действия для преодоления ошибок.</w:t>
      </w:r>
    </w:p>
    <w:p w:rsidR="00EE5BF2" w:rsidRPr="00ED3745" w:rsidRDefault="00ED3745">
      <w:pPr>
        <w:spacing w:after="0" w:line="264" w:lineRule="auto"/>
        <w:ind w:left="120"/>
        <w:jc w:val="both"/>
        <w:rPr>
          <w:rFonts w:ascii="Times New Roman" w:hAnsi="Times New Roman" w:cs="Times New Roman"/>
          <w:sz w:val="24"/>
          <w:szCs w:val="24"/>
        </w:rPr>
      </w:pPr>
      <w:r w:rsidRPr="00ED3745">
        <w:rPr>
          <w:rFonts w:ascii="Times New Roman" w:hAnsi="Times New Roman" w:cs="Times New Roman"/>
          <w:color w:val="000000"/>
          <w:sz w:val="24"/>
          <w:szCs w:val="24"/>
        </w:rPr>
        <w:t>Совместная деятельность:</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ответственно выполнять свою часть работы;</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оценивать свой вклад в общий результат;</w:t>
      </w:r>
    </w:p>
    <w:p w:rsidR="00EE5BF2" w:rsidRPr="00ED3745" w:rsidRDefault="00ED3745">
      <w:pPr>
        <w:numPr>
          <w:ilvl w:val="0"/>
          <w:numId w:val="1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left="120"/>
        <w:jc w:val="both"/>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ПРЕДМЕТНЫЕ РЕЗУЛЬТАТЫ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lastRenderedPageBreak/>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E5BF2" w:rsidRPr="00ED3745" w:rsidRDefault="00ED3745">
      <w:pPr>
        <w:numPr>
          <w:ilvl w:val="0"/>
          <w:numId w:val="1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EE5BF2" w:rsidRPr="00ED3745" w:rsidRDefault="00EE5BF2">
      <w:pPr>
        <w:rPr>
          <w:rFonts w:ascii="Times New Roman" w:hAnsi="Times New Roman" w:cs="Times New Roman"/>
          <w:sz w:val="24"/>
          <w:szCs w:val="24"/>
          <w:lang w:val="ru-RU"/>
        </w:rPr>
        <w:sectPr w:rsidR="00EE5BF2" w:rsidRPr="00ED3745">
          <w:pgSz w:w="11906" w:h="16383"/>
          <w:pgMar w:top="1134" w:right="850" w:bottom="1134" w:left="1701" w:header="720" w:footer="720" w:gutter="0"/>
          <w:cols w:space="720"/>
        </w:sectPr>
      </w:pPr>
    </w:p>
    <w:p w:rsidR="00EE5BF2" w:rsidRPr="00ED3745" w:rsidRDefault="00ED3745">
      <w:pPr>
        <w:spacing w:after="0" w:line="264" w:lineRule="auto"/>
        <w:ind w:left="120"/>
        <w:jc w:val="both"/>
        <w:rPr>
          <w:rFonts w:ascii="Times New Roman" w:hAnsi="Times New Roman" w:cs="Times New Roman"/>
          <w:sz w:val="24"/>
          <w:szCs w:val="24"/>
          <w:lang w:val="ru-RU"/>
        </w:rPr>
      </w:pPr>
      <w:bookmarkStart w:id="5" w:name="block-87866"/>
      <w:bookmarkEnd w:id="4"/>
      <w:r w:rsidRPr="00ED3745">
        <w:rPr>
          <w:rFonts w:ascii="Times New Roman" w:hAnsi="Times New Roman" w:cs="Times New Roman"/>
          <w:b/>
          <w:color w:val="000000"/>
          <w:sz w:val="24"/>
          <w:szCs w:val="24"/>
          <w:lang w:val="ru-RU"/>
        </w:rPr>
        <w:lastRenderedPageBreak/>
        <w:t>СОДЕРЖАНИЕ УЧЕБНОГО ПРЕДМЕТА</w:t>
      </w:r>
    </w:p>
    <w:p w:rsidR="00ED3745" w:rsidRDefault="00ED3745" w:rsidP="00ED3745">
      <w:pPr>
        <w:spacing w:after="0" w:line="264" w:lineRule="auto"/>
        <w:ind w:firstLine="120"/>
        <w:jc w:val="both"/>
        <w:rPr>
          <w:rFonts w:ascii="Times New Roman" w:hAnsi="Times New Roman" w:cs="Times New Roman"/>
          <w:sz w:val="24"/>
          <w:szCs w:val="24"/>
          <w:lang w:val="ru-RU"/>
        </w:rPr>
      </w:pPr>
    </w:p>
    <w:p w:rsidR="00EE5BF2" w:rsidRPr="00ED3745" w:rsidRDefault="00ED3745" w:rsidP="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О нашей Родине.</w:t>
      </w:r>
      <w:r w:rsidRPr="00ED3745">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d982dc1-4f41-4e50-8468-d935ee87e24a"/>
      <w:r w:rsidRPr="00ED3745">
        <w:rPr>
          <w:rFonts w:ascii="Times New Roman" w:hAnsi="Times New Roman" w:cs="Times New Roman"/>
          <w:color w:val="000000"/>
          <w:sz w:val="24"/>
          <w:szCs w:val="24"/>
          <w:lang w:val="ru-RU"/>
        </w:rPr>
        <w:t>и др.</w:t>
      </w:r>
      <w:bookmarkEnd w:id="6"/>
      <w:r w:rsidRPr="00ED3745">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298bf26-b436-4fc1-84b0-9ebe666f1df3"/>
      <w:r w:rsidRPr="00ED3745">
        <w:rPr>
          <w:rFonts w:ascii="Times New Roman" w:hAnsi="Times New Roman" w:cs="Times New Roman"/>
          <w:color w:val="000000"/>
          <w:sz w:val="24"/>
          <w:szCs w:val="24"/>
          <w:lang w:val="ru-RU"/>
        </w:rPr>
        <w:t>и др.</w:t>
      </w:r>
      <w:bookmarkEnd w:id="7"/>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8" w:name="962cdfcc-893b-46af-892f-e7c6efd8159d"/>
      <w:r w:rsidRPr="00ED3745">
        <w:rPr>
          <w:rFonts w:ascii="Times New Roman" w:hAnsi="Times New Roman" w:cs="Times New Roman"/>
          <w:color w:val="000000"/>
          <w:sz w:val="24"/>
          <w:szCs w:val="24"/>
          <w:lang w:val="ru-RU"/>
        </w:rPr>
        <w:t>и другие (по выбору)</w:t>
      </w:r>
      <w:bookmarkEnd w:id="8"/>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Фольклор (устное народное творчество).</w:t>
      </w:r>
      <w:r w:rsidRPr="00ED3745">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456c0f4b-38df-4ede-9bfd-a6dc69bb3da3"/>
      <w:r w:rsidRPr="00ED3745">
        <w:rPr>
          <w:rFonts w:ascii="Times New Roman" w:hAnsi="Times New Roman" w:cs="Times New Roman"/>
          <w:color w:val="000000"/>
          <w:sz w:val="24"/>
          <w:szCs w:val="24"/>
          <w:lang w:val="ru-RU"/>
        </w:rPr>
        <w:t>(1-2 произведения) и другие.</w:t>
      </w:r>
      <w:bookmarkEnd w:id="9"/>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Звуки и краски родной природы в разные времена года.</w:t>
      </w:r>
      <w:r w:rsidRPr="00ED3745">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0" w:name="a795cdb6-3331-4707-b8e8-5cb0da99412e"/>
      <w:r w:rsidRPr="00ED3745">
        <w:rPr>
          <w:rFonts w:ascii="Times New Roman" w:hAnsi="Times New Roman" w:cs="Times New Roman"/>
          <w:color w:val="000000"/>
          <w:sz w:val="24"/>
          <w:szCs w:val="24"/>
          <w:lang w:val="ru-RU"/>
        </w:rPr>
        <w:t>(по выбору, не менее пяти авторов)</w:t>
      </w:r>
      <w:bookmarkEnd w:id="10"/>
      <w:r w:rsidRPr="00ED3745">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1" w:name="38ebb684-bb96-4634-9e10-7eed67228eb5"/>
      <w:r w:rsidRPr="00ED3745">
        <w:rPr>
          <w:rFonts w:ascii="Times New Roman" w:hAnsi="Times New Roman" w:cs="Times New Roman"/>
          <w:color w:val="000000"/>
          <w:sz w:val="24"/>
          <w:szCs w:val="24"/>
          <w:lang w:val="ru-RU"/>
        </w:rPr>
        <w:t>и др.</w:t>
      </w:r>
      <w:bookmarkEnd w:id="11"/>
      <w:r w:rsidRPr="00ED3745">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2" w:name="dd29e9f3-12b7-4b9a-918b-b4f7d1d4e3e3"/>
      <w:r w:rsidRPr="00ED3745">
        <w:rPr>
          <w:rFonts w:ascii="Times New Roman" w:hAnsi="Times New Roman" w:cs="Times New Roman"/>
          <w:color w:val="000000"/>
          <w:sz w:val="24"/>
          <w:szCs w:val="24"/>
          <w:lang w:val="ru-RU"/>
        </w:rPr>
        <w:t>и др.</w:t>
      </w:r>
      <w:bookmarkEnd w:id="12"/>
      <w:r w:rsidRPr="00ED3745">
        <w:rPr>
          <w:rFonts w:ascii="Times New Roman" w:hAnsi="Times New Roman" w:cs="Times New Roman"/>
          <w:color w:val="000000"/>
          <w:sz w:val="24"/>
          <w:szCs w:val="24"/>
          <w:lang w:val="ru-RU"/>
        </w:rPr>
        <w:t xml:space="preserve">‌). </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efb88ac4-efc6-4819-b5c6-387e3421f079"/>
      <w:r w:rsidRPr="00ED3745">
        <w:rPr>
          <w:rFonts w:ascii="Times New Roman" w:hAnsi="Times New Roman" w:cs="Times New Roman"/>
          <w:color w:val="000000"/>
          <w:sz w:val="24"/>
          <w:szCs w:val="24"/>
          <w:lang w:val="ru-RU"/>
        </w:rPr>
        <w:t>и другие</w:t>
      </w:r>
      <w:bookmarkEnd w:id="13"/>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О детях и дружбе</w:t>
      </w:r>
      <w:r w:rsidRPr="00ED3745">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a7e1fa52-e56b-4337-8267-56515f0ca83b"/>
      <w:r w:rsidRPr="00ED3745">
        <w:rPr>
          <w:rFonts w:ascii="Times New Roman" w:hAnsi="Times New Roman" w:cs="Times New Roman"/>
          <w:color w:val="000000"/>
          <w:sz w:val="24"/>
          <w:szCs w:val="24"/>
          <w:lang w:val="ru-RU"/>
        </w:rPr>
        <w:t>и др.</w:t>
      </w:r>
      <w:bookmarkEnd w:id="14"/>
      <w:r w:rsidRPr="00ED3745">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ED3745">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5" w:name="40ab19d4-931e-4d2b-9014-ad354b0f7461"/>
      <w:r w:rsidRPr="00ED3745">
        <w:rPr>
          <w:rFonts w:ascii="Times New Roman" w:hAnsi="Times New Roman" w:cs="Times New Roman"/>
          <w:color w:val="000000"/>
          <w:sz w:val="24"/>
          <w:szCs w:val="24"/>
          <w:lang w:val="ru-RU"/>
        </w:rPr>
        <w:t>и другие (по выбору)</w:t>
      </w:r>
      <w:bookmarkEnd w:id="15"/>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Мир сказок.</w:t>
      </w:r>
      <w:r w:rsidRPr="00ED3745">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8d7547e0-2914-4de4-90fd-ef23443cae29"/>
      <w:r w:rsidRPr="00ED3745">
        <w:rPr>
          <w:rFonts w:ascii="Times New Roman" w:hAnsi="Times New Roman" w:cs="Times New Roman"/>
          <w:color w:val="000000"/>
          <w:sz w:val="24"/>
          <w:szCs w:val="24"/>
          <w:lang w:val="ru-RU"/>
        </w:rPr>
        <w:t>и другие</w:t>
      </w:r>
      <w:bookmarkEnd w:id="16"/>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О братьях наших меньших</w:t>
      </w:r>
      <w:r w:rsidRPr="00ED3745">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7" w:name="f6c97960-2744-496b-9707-3fa9fd7e78f4"/>
      <w:r w:rsidRPr="00ED3745">
        <w:rPr>
          <w:rFonts w:ascii="Times New Roman" w:hAnsi="Times New Roman" w:cs="Times New Roman"/>
          <w:color w:val="000000"/>
          <w:sz w:val="24"/>
          <w:szCs w:val="24"/>
          <w:lang w:val="ru-RU"/>
        </w:rPr>
        <w:t>и др.</w:t>
      </w:r>
      <w:bookmarkEnd w:id="17"/>
      <w:r w:rsidRPr="00ED3745">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8" w:name="e10d51fb-77d6-4eb6-82fa-e73f940d872c"/>
      <w:r w:rsidRPr="00ED3745">
        <w:rPr>
          <w:rFonts w:ascii="Times New Roman" w:hAnsi="Times New Roman" w:cs="Times New Roman"/>
          <w:color w:val="000000"/>
          <w:sz w:val="24"/>
          <w:szCs w:val="24"/>
          <w:lang w:val="ru-RU"/>
        </w:rPr>
        <w:t>и другие (по выбору)</w:t>
      </w:r>
      <w:bookmarkEnd w:id="18"/>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О наших близких, о семье</w:t>
      </w:r>
      <w:r w:rsidRPr="00ED3745">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19" w:name="75f04348-e596-4238-bab2-9e51a0dd9d49"/>
      <w:r w:rsidRPr="00ED3745">
        <w:rPr>
          <w:rFonts w:ascii="Times New Roman" w:hAnsi="Times New Roman" w:cs="Times New Roman"/>
          <w:color w:val="000000"/>
          <w:sz w:val="24"/>
          <w:szCs w:val="24"/>
          <w:lang w:val="ru-RU"/>
        </w:rPr>
        <w:t>(по выбору)</w:t>
      </w:r>
      <w:bookmarkEnd w:id="19"/>
      <w:r w:rsidRPr="00ED3745">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0" w:name="00a4a385-cff4-49eb-ae4b-82aa3880cc76"/>
      <w:r w:rsidRPr="00ED3745">
        <w:rPr>
          <w:rFonts w:ascii="Times New Roman" w:hAnsi="Times New Roman" w:cs="Times New Roman"/>
          <w:color w:val="000000"/>
          <w:sz w:val="24"/>
          <w:szCs w:val="24"/>
          <w:lang w:val="ru-RU"/>
        </w:rPr>
        <w:t>и другое (по выбору)</w:t>
      </w:r>
      <w:bookmarkEnd w:id="20"/>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Зарубежная литература</w:t>
      </w:r>
      <w:r w:rsidRPr="00ED3745">
        <w:rPr>
          <w:rFonts w:ascii="Times New Roman" w:hAnsi="Times New Roman" w:cs="Times New Roman"/>
          <w:color w:val="000000"/>
          <w:sz w:val="24"/>
          <w:szCs w:val="24"/>
          <w:lang w:val="ru-RU"/>
        </w:rPr>
        <w:t>. Круг чтения: литературная (авторская) сказка ‌</w:t>
      </w:r>
      <w:bookmarkStart w:id="21" w:name="0e5bc33d-ae81-4c2f-be70-c19efbdc81bd"/>
      <w:r w:rsidRPr="00ED3745">
        <w:rPr>
          <w:rFonts w:ascii="Times New Roman" w:hAnsi="Times New Roman" w:cs="Times New Roman"/>
          <w:color w:val="000000"/>
          <w:sz w:val="24"/>
          <w:szCs w:val="24"/>
          <w:lang w:val="ru-RU"/>
        </w:rPr>
        <w:t>(не менее двух произведений)</w:t>
      </w:r>
      <w:bookmarkEnd w:id="21"/>
      <w:r w:rsidRPr="00ED3745">
        <w:rPr>
          <w:rFonts w:ascii="Times New Roman" w:hAnsi="Times New Roman" w:cs="Times New Roman"/>
          <w:color w:val="000000"/>
          <w:sz w:val="24"/>
          <w:szCs w:val="24"/>
          <w:lang w:val="ru-RU"/>
        </w:rPr>
        <w:t>‌: зарубежные писатели-сказочники (Ш. Перро, Х.-К. Андерсен ‌</w:t>
      </w:r>
      <w:bookmarkStart w:id="22" w:name="55b8cda5-6d6e-49c3-8976-c08403fa95c8"/>
      <w:r w:rsidRPr="00ED3745">
        <w:rPr>
          <w:rFonts w:ascii="Times New Roman" w:hAnsi="Times New Roman" w:cs="Times New Roman"/>
          <w:color w:val="000000"/>
          <w:sz w:val="24"/>
          <w:szCs w:val="24"/>
          <w:lang w:val="ru-RU"/>
        </w:rPr>
        <w:t>и др.</w:t>
      </w:r>
      <w:bookmarkEnd w:id="22"/>
      <w:r w:rsidRPr="00ED3745">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23" w:name="cc294092-e172-41aa-9592-11fd4136cf7d"/>
      <w:r w:rsidRPr="00ED3745">
        <w:rPr>
          <w:rFonts w:ascii="Times New Roman" w:hAnsi="Times New Roman" w:cs="Times New Roman"/>
          <w:color w:val="000000"/>
          <w:sz w:val="24"/>
          <w:szCs w:val="24"/>
          <w:lang w:val="ru-RU"/>
        </w:rPr>
        <w:t>и другие (по выбору)</w:t>
      </w:r>
      <w:bookmarkEnd w:id="23"/>
      <w:r w:rsidRPr="00ED3745">
        <w:rPr>
          <w:rFonts w:ascii="Times New Roman" w:hAnsi="Times New Roman" w:cs="Times New Roman"/>
          <w:color w:val="000000"/>
          <w:sz w:val="24"/>
          <w:szCs w:val="24"/>
          <w:lang w:val="ru-RU"/>
        </w:rPr>
        <w:t>‌.</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lastRenderedPageBreak/>
        <w:t>Библиографическая культура</w:t>
      </w: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i/>
          <w:color w:val="000000"/>
          <w:sz w:val="24"/>
          <w:szCs w:val="24"/>
          <w:lang w:val="ru-RU"/>
        </w:rPr>
        <w:t>(работа с детской книгой и справочной литературой)</w:t>
      </w:r>
      <w:r w:rsidRPr="00ED3745">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Базовые логические и исследовательские действия</w:t>
      </w:r>
      <w:r w:rsidRPr="00ED3745">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и литературная), рассказ, басня, стихотворение);</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E5BF2" w:rsidRPr="00ED3745" w:rsidRDefault="00ED3745">
      <w:pPr>
        <w:numPr>
          <w:ilvl w:val="0"/>
          <w:numId w:val="24"/>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Работа с информацией</w:t>
      </w:r>
      <w:r w:rsidRPr="00ED3745">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EE5BF2" w:rsidRPr="00ED3745" w:rsidRDefault="00ED3745">
      <w:pPr>
        <w:numPr>
          <w:ilvl w:val="0"/>
          <w:numId w:val="25"/>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соотносить иллюстрации с текстом произведения;</w:t>
      </w:r>
    </w:p>
    <w:p w:rsidR="00EE5BF2" w:rsidRPr="00ED3745" w:rsidRDefault="00ED3745">
      <w:pPr>
        <w:numPr>
          <w:ilvl w:val="0"/>
          <w:numId w:val="25"/>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EE5BF2" w:rsidRPr="00ED3745" w:rsidRDefault="00ED3745">
      <w:pPr>
        <w:numPr>
          <w:ilvl w:val="0"/>
          <w:numId w:val="25"/>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EE5BF2" w:rsidRPr="00ED3745" w:rsidRDefault="00ED3745">
      <w:pPr>
        <w:numPr>
          <w:ilvl w:val="0"/>
          <w:numId w:val="25"/>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Коммуникативные универсальные учебные</w:t>
      </w:r>
      <w:r w:rsidRPr="00ED3745">
        <w:rPr>
          <w:rFonts w:ascii="Times New Roman" w:hAnsi="Times New Roman" w:cs="Times New Roman"/>
          <w:color w:val="000000"/>
          <w:sz w:val="24"/>
          <w:szCs w:val="24"/>
          <w:lang w:val="ru-RU"/>
        </w:rPr>
        <w:t xml:space="preserve"> действия способствуют формированию умений:</w:t>
      </w:r>
    </w:p>
    <w:p w:rsidR="00EE5BF2" w:rsidRPr="00ED3745" w:rsidRDefault="00ED3745">
      <w:pPr>
        <w:numPr>
          <w:ilvl w:val="0"/>
          <w:numId w:val="2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E5BF2" w:rsidRPr="00ED3745" w:rsidRDefault="00ED3745">
      <w:pPr>
        <w:numPr>
          <w:ilvl w:val="0"/>
          <w:numId w:val="26"/>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на заданную тему;</w:t>
      </w:r>
    </w:p>
    <w:p w:rsidR="00EE5BF2" w:rsidRPr="00ED3745" w:rsidRDefault="00ED3745">
      <w:pPr>
        <w:numPr>
          <w:ilvl w:val="0"/>
          <w:numId w:val="2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пересказывать подробно и выборочно прочитанное произведение;</w:t>
      </w:r>
    </w:p>
    <w:p w:rsidR="00EE5BF2" w:rsidRPr="00ED3745" w:rsidRDefault="00ED3745">
      <w:pPr>
        <w:numPr>
          <w:ilvl w:val="0"/>
          <w:numId w:val="2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E5BF2" w:rsidRPr="00ED3745" w:rsidRDefault="00ED3745">
      <w:pPr>
        <w:numPr>
          <w:ilvl w:val="0"/>
          <w:numId w:val="26"/>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описывать (устно) картины природы;</w:t>
      </w:r>
    </w:p>
    <w:p w:rsidR="00EE5BF2" w:rsidRPr="00ED3745" w:rsidRDefault="00ED3745">
      <w:pPr>
        <w:numPr>
          <w:ilvl w:val="0"/>
          <w:numId w:val="2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EE5BF2" w:rsidRPr="00ED3745" w:rsidRDefault="00ED3745">
      <w:pPr>
        <w:numPr>
          <w:ilvl w:val="0"/>
          <w:numId w:val="26"/>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Регулятивные универсальные учебные действия</w:t>
      </w:r>
      <w:r w:rsidRPr="00ED3745">
        <w:rPr>
          <w:rFonts w:ascii="Times New Roman" w:hAnsi="Times New Roman" w:cs="Times New Roman"/>
          <w:color w:val="000000"/>
          <w:sz w:val="24"/>
          <w:szCs w:val="24"/>
          <w:lang w:val="ru-RU"/>
        </w:rPr>
        <w:t xml:space="preserve"> способствуют формированию умений:</w:t>
      </w:r>
    </w:p>
    <w:p w:rsidR="00EE5BF2" w:rsidRPr="00ED3745" w:rsidRDefault="00ED3745">
      <w:pPr>
        <w:numPr>
          <w:ilvl w:val="0"/>
          <w:numId w:val="2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EE5BF2" w:rsidRPr="00ED3745" w:rsidRDefault="00ED3745">
      <w:pPr>
        <w:numPr>
          <w:ilvl w:val="0"/>
          <w:numId w:val="2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EE5BF2" w:rsidRPr="00ED3745" w:rsidRDefault="00ED3745">
      <w:pPr>
        <w:numPr>
          <w:ilvl w:val="0"/>
          <w:numId w:val="2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EE5BF2" w:rsidRPr="00ED3745" w:rsidRDefault="00ED3745">
      <w:pPr>
        <w:numPr>
          <w:ilvl w:val="0"/>
          <w:numId w:val="27"/>
        </w:numPr>
        <w:spacing w:after="0" w:line="264" w:lineRule="auto"/>
        <w:jc w:val="both"/>
        <w:rPr>
          <w:rFonts w:ascii="Times New Roman" w:hAnsi="Times New Roman" w:cs="Times New Roman"/>
          <w:sz w:val="24"/>
          <w:szCs w:val="24"/>
        </w:rPr>
      </w:pPr>
      <w:r w:rsidRPr="00ED3745">
        <w:rPr>
          <w:rFonts w:ascii="Times New Roman" w:hAnsi="Times New Roman" w:cs="Times New Roman"/>
          <w:color w:val="000000"/>
          <w:sz w:val="24"/>
          <w:szCs w:val="24"/>
        </w:rPr>
        <w:t>(слушании) произведения;</w:t>
      </w:r>
    </w:p>
    <w:p w:rsidR="00EE5BF2" w:rsidRPr="00ED3745" w:rsidRDefault="00ED3745">
      <w:pPr>
        <w:numPr>
          <w:ilvl w:val="0"/>
          <w:numId w:val="27"/>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проверять (по образцу) выполнение поставленной учебной задачи.</w:t>
      </w:r>
    </w:p>
    <w:p w:rsidR="00EE5BF2" w:rsidRPr="00ED3745" w:rsidRDefault="00ED3745">
      <w:pPr>
        <w:spacing w:after="0" w:line="264" w:lineRule="auto"/>
        <w:ind w:firstLine="600"/>
        <w:jc w:val="both"/>
        <w:rPr>
          <w:rFonts w:ascii="Times New Roman" w:hAnsi="Times New Roman" w:cs="Times New Roman"/>
          <w:sz w:val="24"/>
          <w:szCs w:val="24"/>
          <w:lang w:val="ru-RU"/>
        </w:rPr>
      </w:pPr>
      <w:r w:rsidRPr="00ED3745">
        <w:rPr>
          <w:rFonts w:ascii="Times New Roman" w:hAnsi="Times New Roman" w:cs="Times New Roman"/>
          <w:i/>
          <w:color w:val="000000"/>
          <w:sz w:val="24"/>
          <w:szCs w:val="24"/>
          <w:lang w:val="ru-RU"/>
        </w:rPr>
        <w:t>Совместная деятельность</w:t>
      </w:r>
      <w:r w:rsidRPr="00ED3745">
        <w:rPr>
          <w:rFonts w:ascii="Times New Roman" w:hAnsi="Times New Roman" w:cs="Times New Roman"/>
          <w:color w:val="000000"/>
          <w:sz w:val="24"/>
          <w:szCs w:val="24"/>
          <w:lang w:val="ru-RU"/>
        </w:rPr>
        <w:t xml:space="preserve"> способствует формированию умений:</w:t>
      </w:r>
    </w:p>
    <w:p w:rsidR="00EE5BF2" w:rsidRPr="00ED3745" w:rsidRDefault="00ED3745">
      <w:pPr>
        <w:numPr>
          <w:ilvl w:val="0"/>
          <w:numId w:val="2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выбирать себе партнёров по совместной деятельности;</w:t>
      </w:r>
    </w:p>
    <w:p w:rsidR="00EE5BF2" w:rsidRPr="00ED3745" w:rsidRDefault="00ED3745">
      <w:pPr>
        <w:numPr>
          <w:ilvl w:val="0"/>
          <w:numId w:val="28"/>
        </w:numPr>
        <w:spacing w:after="0" w:line="264" w:lineRule="auto"/>
        <w:jc w:val="both"/>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EE5BF2" w:rsidRPr="00ED3745" w:rsidRDefault="00EE5BF2">
      <w:pPr>
        <w:spacing w:after="0" w:line="264" w:lineRule="auto"/>
        <w:ind w:left="120"/>
        <w:jc w:val="both"/>
        <w:rPr>
          <w:rFonts w:ascii="Times New Roman" w:hAnsi="Times New Roman" w:cs="Times New Roman"/>
          <w:sz w:val="24"/>
          <w:szCs w:val="24"/>
          <w:lang w:val="ru-RU"/>
        </w:rPr>
      </w:pPr>
    </w:p>
    <w:p w:rsidR="00EE5BF2" w:rsidRPr="00ED3745" w:rsidRDefault="00EE5BF2">
      <w:pPr>
        <w:rPr>
          <w:rFonts w:ascii="Times New Roman" w:hAnsi="Times New Roman" w:cs="Times New Roman"/>
          <w:sz w:val="24"/>
          <w:szCs w:val="24"/>
          <w:lang w:val="ru-RU"/>
        </w:rPr>
        <w:sectPr w:rsidR="00EE5BF2" w:rsidRPr="00ED3745">
          <w:pgSz w:w="11906" w:h="16383"/>
          <w:pgMar w:top="1134" w:right="850" w:bottom="1134" w:left="1701" w:header="720" w:footer="720" w:gutter="0"/>
          <w:cols w:space="720"/>
        </w:sectPr>
      </w:pPr>
    </w:p>
    <w:p w:rsidR="00EE5BF2" w:rsidRPr="00E169C3" w:rsidRDefault="00EE5BF2">
      <w:pPr>
        <w:rPr>
          <w:rFonts w:ascii="Times New Roman" w:hAnsi="Times New Roman" w:cs="Times New Roman"/>
          <w:sz w:val="24"/>
          <w:szCs w:val="24"/>
          <w:lang w:val="ru-RU"/>
        </w:rPr>
        <w:sectPr w:rsidR="00EE5BF2" w:rsidRPr="00E169C3">
          <w:pgSz w:w="16383" w:h="11906" w:orient="landscape"/>
          <w:pgMar w:top="1134" w:right="850" w:bottom="1134" w:left="1701" w:header="720" w:footer="720" w:gutter="0"/>
          <w:cols w:space="720"/>
        </w:sectPr>
      </w:pPr>
      <w:bookmarkStart w:id="24" w:name="block-87867"/>
      <w:bookmarkEnd w:id="5"/>
    </w:p>
    <w:p w:rsidR="00EE5BF2" w:rsidRPr="00ED3745" w:rsidRDefault="00ED3745" w:rsidP="00ED3745">
      <w:pPr>
        <w:spacing w:after="0"/>
        <w:ind w:left="120"/>
        <w:rPr>
          <w:rFonts w:ascii="Times New Roman" w:hAnsi="Times New Roman" w:cs="Times New Roman"/>
          <w:sz w:val="24"/>
          <w:szCs w:val="24"/>
        </w:rPr>
      </w:pPr>
      <w:r w:rsidRPr="00E169C3">
        <w:rPr>
          <w:rFonts w:ascii="Times New Roman" w:hAnsi="Times New Roman" w:cs="Times New Roman"/>
          <w:b/>
          <w:color w:val="000000"/>
          <w:sz w:val="24"/>
          <w:szCs w:val="24"/>
          <w:lang w:val="ru-RU"/>
        </w:rPr>
        <w:lastRenderedPageBreak/>
        <w:t xml:space="preserve"> </w:t>
      </w:r>
      <w:r>
        <w:rPr>
          <w:rFonts w:ascii="Times New Roman" w:hAnsi="Times New Roman" w:cs="Times New Roman"/>
          <w:b/>
          <w:color w:val="000000"/>
          <w:sz w:val="24"/>
          <w:szCs w:val="24"/>
        </w:rPr>
        <w:t xml:space="preserve">ТЕМАТИЧЕСКОЕ ПЛАНИРОВАНИЕ, </w:t>
      </w:r>
      <w:r w:rsidRPr="00ED3745">
        <w:rPr>
          <w:rFonts w:ascii="Times New Roman" w:hAnsi="Times New Roman" w:cs="Times New Roman"/>
          <w:b/>
          <w:color w:val="000000"/>
          <w:sz w:val="24"/>
          <w:szCs w:val="24"/>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353"/>
        <w:gridCol w:w="1176"/>
        <w:gridCol w:w="2143"/>
        <w:gridCol w:w="2241"/>
        <w:gridCol w:w="3024"/>
      </w:tblGrid>
      <w:tr w:rsidR="00EE5BF2" w:rsidRPr="00ED3745" w:rsidTr="00ED3745">
        <w:trPr>
          <w:trHeight w:val="144"/>
          <w:tblCellSpacing w:w="20" w:type="nil"/>
        </w:trPr>
        <w:tc>
          <w:tcPr>
            <w:tcW w:w="1061" w:type="dxa"/>
            <w:vMerge w:val="restart"/>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 п/п </w:t>
            </w:r>
          </w:p>
          <w:p w:rsidR="00EE5BF2" w:rsidRPr="00ED3745" w:rsidRDefault="00EE5BF2">
            <w:pPr>
              <w:spacing w:after="0"/>
              <w:ind w:left="135"/>
              <w:rPr>
                <w:rFonts w:ascii="Times New Roman" w:hAnsi="Times New Roman" w:cs="Times New Roman"/>
                <w:sz w:val="24"/>
                <w:szCs w:val="24"/>
              </w:rPr>
            </w:pPr>
          </w:p>
        </w:tc>
        <w:tc>
          <w:tcPr>
            <w:tcW w:w="4218" w:type="dxa"/>
            <w:vMerge w:val="restart"/>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Наименование разделов и тем программы </w:t>
            </w:r>
          </w:p>
          <w:p w:rsidR="00EE5BF2" w:rsidRPr="00ED3745" w:rsidRDefault="00EE5BF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E5BF2" w:rsidRPr="00ED3745" w:rsidRDefault="00ED3745">
            <w:pPr>
              <w:spacing w:after="0"/>
              <w:rPr>
                <w:rFonts w:ascii="Times New Roman" w:hAnsi="Times New Roman" w:cs="Times New Roman"/>
                <w:sz w:val="24"/>
                <w:szCs w:val="24"/>
              </w:rPr>
            </w:pPr>
            <w:r w:rsidRPr="00ED3745">
              <w:rPr>
                <w:rFonts w:ascii="Times New Roman" w:hAnsi="Times New Roman" w:cs="Times New Roman"/>
                <w:b/>
                <w:color w:val="000000"/>
                <w:sz w:val="24"/>
                <w:szCs w:val="24"/>
              </w:rPr>
              <w:t>Количество часов</w:t>
            </w:r>
          </w:p>
        </w:tc>
        <w:tc>
          <w:tcPr>
            <w:tcW w:w="3110" w:type="dxa"/>
            <w:vMerge w:val="restart"/>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Электронные (цифровые) образовательные ресурсы </w:t>
            </w:r>
          </w:p>
          <w:p w:rsidR="00EE5BF2" w:rsidRPr="00ED3745" w:rsidRDefault="00EE5BF2">
            <w:pPr>
              <w:spacing w:after="0"/>
              <w:ind w:left="135"/>
              <w:rPr>
                <w:rFonts w:ascii="Times New Roman" w:hAnsi="Times New Roman" w:cs="Times New Roman"/>
                <w:sz w:val="24"/>
                <w:szCs w:val="24"/>
              </w:rPr>
            </w:pPr>
          </w:p>
        </w:tc>
      </w:tr>
      <w:tr w:rsidR="00EE5BF2" w:rsidRPr="00ED3745" w:rsidTr="00ED3745">
        <w:trPr>
          <w:trHeight w:val="144"/>
          <w:tblCellSpacing w:w="20" w:type="nil"/>
        </w:trPr>
        <w:tc>
          <w:tcPr>
            <w:tcW w:w="0" w:type="auto"/>
            <w:vMerge/>
            <w:tcBorders>
              <w:top w:val="nil"/>
            </w:tcBorders>
            <w:tcMar>
              <w:top w:w="50" w:type="dxa"/>
              <w:left w:w="100" w:type="dxa"/>
            </w:tcMar>
          </w:tcPr>
          <w:p w:rsidR="00EE5BF2" w:rsidRPr="00ED3745" w:rsidRDefault="00EE5BF2">
            <w:pPr>
              <w:rPr>
                <w:rFonts w:ascii="Times New Roman" w:hAnsi="Times New Roman" w:cs="Times New Roman"/>
                <w:sz w:val="24"/>
                <w:szCs w:val="24"/>
              </w:rPr>
            </w:pPr>
          </w:p>
        </w:tc>
        <w:tc>
          <w:tcPr>
            <w:tcW w:w="0" w:type="auto"/>
            <w:vMerge/>
            <w:tcBorders>
              <w:top w:val="nil"/>
            </w:tcBorders>
            <w:tcMar>
              <w:top w:w="50" w:type="dxa"/>
              <w:left w:w="100" w:type="dxa"/>
            </w:tcMar>
          </w:tcPr>
          <w:p w:rsidR="00EE5BF2" w:rsidRPr="00ED3745" w:rsidRDefault="00EE5BF2">
            <w:pPr>
              <w:rPr>
                <w:rFonts w:ascii="Times New Roman" w:hAnsi="Times New Roman" w:cs="Times New Roman"/>
                <w:sz w:val="24"/>
                <w:szCs w:val="24"/>
              </w:rPr>
            </w:pPr>
          </w:p>
        </w:tc>
        <w:tc>
          <w:tcPr>
            <w:tcW w:w="1200"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Всего </w:t>
            </w:r>
          </w:p>
          <w:p w:rsidR="00EE5BF2" w:rsidRPr="00ED3745" w:rsidRDefault="00EE5BF2">
            <w:pPr>
              <w:spacing w:after="0"/>
              <w:ind w:left="135"/>
              <w:rPr>
                <w:rFonts w:ascii="Times New Roman" w:hAnsi="Times New Roman" w:cs="Times New Roman"/>
                <w:sz w:val="24"/>
                <w:szCs w:val="24"/>
              </w:rPr>
            </w:pPr>
          </w:p>
        </w:tc>
        <w:tc>
          <w:tcPr>
            <w:tcW w:w="2175"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Контрольные работы </w:t>
            </w:r>
          </w:p>
          <w:p w:rsidR="00EE5BF2" w:rsidRPr="00ED3745" w:rsidRDefault="00EE5BF2">
            <w:pPr>
              <w:spacing w:after="0"/>
              <w:ind w:left="135"/>
              <w:rPr>
                <w:rFonts w:ascii="Times New Roman" w:hAnsi="Times New Roman" w:cs="Times New Roman"/>
                <w:sz w:val="24"/>
                <w:szCs w:val="24"/>
              </w:rPr>
            </w:pPr>
          </w:p>
        </w:tc>
        <w:tc>
          <w:tcPr>
            <w:tcW w:w="2276"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Практические работы </w:t>
            </w:r>
          </w:p>
          <w:p w:rsidR="00EE5BF2" w:rsidRPr="00ED3745" w:rsidRDefault="00EE5BF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E5BF2" w:rsidRPr="00ED3745" w:rsidRDefault="00EE5BF2">
            <w:pPr>
              <w:rPr>
                <w:rFonts w:ascii="Times New Roman" w:hAnsi="Times New Roman" w:cs="Times New Roman"/>
                <w:sz w:val="24"/>
                <w:szCs w:val="24"/>
              </w:rPr>
            </w:pPr>
          </w:p>
        </w:tc>
      </w:tr>
      <w:tr w:rsidR="00EE5BF2" w:rsidRPr="00ED3745" w:rsidTr="00ED3745">
        <w:trPr>
          <w:trHeight w:val="144"/>
          <w:tblCellSpacing w:w="20" w:type="nil"/>
        </w:trPr>
        <w:tc>
          <w:tcPr>
            <w:tcW w:w="1061" w:type="dxa"/>
            <w:tcMar>
              <w:top w:w="50" w:type="dxa"/>
              <w:left w:w="100" w:type="dxa"/>
            </w:tcMar>
            <w:vAlign w:val="center"/>
          </w:tcPr>
          <w:p w:rsidR="00EE5BF2" w:rsidRPr="00ED3745" w:rsidRDefault="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w:t>
            </w:r>
          </w:p>
        </w:tc>
        <w:tc>
          <w:tcPr>
            <w:tcW w:w="4218"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О нашей Родине</w:t>
            </w:r>
          </w:p>
        </w:tc>
        <w:tc>
          <w:tcPr>
            <w:tcW w:w="1200"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6 </w:t>
            </w:r>
          </w:p>
        </w:tc>
        <w:tc>
          <w:tcPr>
            <w:tcW w:w="2175" w:type="dxa"/>
            <w:tcMar>
              <w:top w:w="50" w:type="dxa"/>
              <w:left w:w="100" w:type="dxa"/>
            </w:tcMar>
            <w:vAlign w:val="center"/>
          </w:tcPr>
          <w:p w:rsidR="00EE5BF2" w:rsidRPr="00ED3745" w:rsidRDefault="00EE5BF2">
            <w:pPr>
              <w:spacing w:after="0"/>
              <w:ind w:left="135"/>
              <w:jc w:val="center"/>
              <w:rPr>
                <w:rFonts w:ascii="Times New Roman" w:hAnsi="Times New Roman" w:cs="Times New Roman"/>
                <w:sz w:val="24"/>
                <w:szCs w:val="24"/>
              </w:rPr>
            </w:pPr>
          </w:p>
        </w:tc>
        <w:tc>
          <w:tcPr>
            <w:tcW w:w="2276" w:type="dxa"/>
            <w:tcMar>
              <w:top w:w="50" w:type="dxa"/>
              <w:left w:w="100" w:type="dxa"/>
            </w:tcMar>
            <w:vAlign w:val="center"/>
          </w:tcPr>
          <w:p w:rsidR="00EE5BF2" w:rsidRPr="00ED3745" w:rsidRDefault="00EE5BF2">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E5BF2" w:rsidRPr="00ED3745" w:rsidTr="00ED3745">
        <w:trPr>
          <w:trHeight w:val="144"/>
          <w:tblCellSpacing w:w="20" w:type="nil"/>
        </w:trPr>
        <w:tc>
          <w:tcPr>
            <w:tcW w:w="1061" w:type="dxa"/>
            <w:tcMar>
              <w:top w:w="50" w:type="dxa"/>
              <w:left w:w="100" w:type="dxa"/>
            </w:tcMar>
            <w:vAlign w:val="center"/>
          </w:tcPr>
          <w:p w:rsidR="00EE5BF2" w:rsidRPr="00ED3745" w:rsidRDefault="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w:t>
            </w:r>
          </w:p>
        </w:tc>
        <w:tc>
          <w:tcPr>
            <w:tcW w:w="4218"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Фольклор (устное народное творчество)</w:t>
            </w:r>
          </w:p>
        </w:tc>
        <w:tc>
          <w:tcPr>
            <w:tcW w:w="1200"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16 </w:t>
            </w:r>
          </w:p>
        </w:tc>
        <w:tc>
          <w:tcPr>
            <w:tcW w:w="2175"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E5BF2" w:rsidRPr="00ED3745" w:rsidRDefault="00EE5BF2">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E5BF2" w:rsidRPr="00ED3745" w:rsidTr="00ED3745">
        <w:trPr>
          <w:trHeight w:val="144"/>
          <w:tblCellSpacing w:w="20" w:type="nil"/>
        </w:trPr>
        <w:tc>
          <w:tcPr>
            <w:tcW w:w="1061" w:type="dxa"/>
            <w:tcMar>
              <w:top w:w="50" w:type="dxa"/>
              <w:left w:w="100" w:type="dxa"/>
            </w:tcMar>
            <w:vAlign w:val="center"/>
          </w:tcPr>
          <w:p w:rsidR="00EE5BF2" w:rsidRPr="00ED3745" w:rsidRDefault="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w:t>
            </w:r>
          </w:p>
        </w:tc>
        <w:tc>
          <w:tcPr>
            <w:tcW w:w="4218"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Звуки и краски родной природы в разные времена года (осень)</w:t>
            </w:r>
          </w:p>
        </w:tc>
        <w:tc>
          <w:tcPr>
            <w:tcW w:w="1200"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8 </w:t>
            </w:r>
          </w:p>
        </w:tc>
        <w:tc>
          <w:tcPr>
            <w:tcW w:w="2175"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E5BF2" w:rsidRPr="00ED3745" w:rsidRDefault="00EE5BF2">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E5BF2" w:rsidRPr="00ED3745" w:rsidTr="00ED3745">
        <w:trPr>
          <w:trHeight w:val="144"/>
          <w:tblCellSpacing w:w="20" w:type="nil"/>
        </w:trPr>
        <w:tc>
          <w:tcPr>
            <w:tcW w:w="1061" w:type="dxa"/>
            <w:tcMar>
              <w:top w:w="50" w:type="dxa"/>
              <w:left w:w="100" w:type="dxa"/>
            </w:tcMar>
            <w:vAlign w:val="center"/>
          </w:tcPr>
          <w:p w:rsidR="00EE5BF2" w:rsidRPr="00ED3745" w:rsidRDefault="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w:t>
            </w:r>
          </w:p>
        </w:tc>
        <w:tc>
          <w:tcPr>
            <w:tcW w:w="4218"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О детях и дружбе</w:t>
            </w:r>
          </w:p>
        </w:tc>
        <w:tc>
          <w:tcPr>
            <w:tcW w:w="1200"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12 </w:t>
            </w:r>
          </w:p>
        </w:tc>
        <w:tc>
          <w:tcPr>
            <w:tcW w:w="2175" w:type="dxa"/>
            <w:tcMar>
              <w:top w:w="50" w:type="dxa"/>
              <w:left w:w="100" w:type="dxa"/>
            </w:tcMar>
            <w:vAlign w:val="center"/>
          </w:tcPr>
          <w:p w:rsidR="00EE5BF2" w:rsidRPr="00ED3745" w:rsidRDefault="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E5BF2" w:rsidRPr="00ED3745" w:rsidRDefault="00EE5BF2">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E5BF2" w:rsidRPr="00ED3745" w:rsidRDefault="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Мир сказок</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12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Звуки и краски родной природы в разные времена года (зима)</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12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О братьях наших меньших</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18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18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 наших близких, о семье</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13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Зарубежная литература</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11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1061"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w:t>
            </w:r>
          </w:p>
        </w:tc>
        <w:tc>
          <w:tcPr>
            <w:tcW w:w="4218"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2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D3745">
        <w:trPr>
          <w:trHeight w:val="144"/>
          <w:tblCellSpacing w:w="20" w:type="nil"/>
        </w:trPr>
        <w:tc>
          <w:tcPr>
            <w:tcW w:w="0" w:type="auto"/>
            <w:gridSpan w:val="2"/>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Резервное время</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8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3110"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r>
      <w:tr w:rsidR="00ED3745" w:rsidRPr="00ED3745" w:rsidTr="00ED3745">
        <w:trPr>
          <w:trHeight w:val="144"/>
          <w:tblCellSpacing w:w="20" w:type="nil"/>
        </w:trPr>
        <w:tc>
          <w:tcPr>
            <w:tcW w:w="0" w:type="auto"/>
            <w:gridSpan w:val="2"/>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ОБЩЕЕ КОЛИЧЕСТВО ЧАСОВ ПО ПРОГРАММЕ</w:t>
            </w:r>
          </w:p>
        </w:tc>
        <w:tc>
          <w:tcPr>
            <w:tcW w:w="1200"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136 </w:t>
            </w:r>
          </w:p>
        </w:tc>
        <w:tc>
          <w:tcPr>
            <w:tcW w:w="2175"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9 </w:t>
            </w:r>
          </w:p>
        </w:tc>
        <w:tc>
          <w:tcPr>
            <w:tcW w:w="2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0 </w:t>
            </w:r>
          </w:p>
        </w:tc>
        <w:tc>
          <w:tcPr>
            <w:tcW w:w="3110" w:type="dxa"/>
            <w:tcMar>
              <w:top w:w="50" w:type="dxa"/>
              <w:left w:w="100" w:type="dxa"/>
            </w:tcMar>
            <w:vAlign w:val="center"/>
          </w:tcPr>
          <w:p w:rsidR="00ED3745" w:rsidRPr="00ED3745" w:rsidRDefault="00ED3745" w:rsidP="00ED3745">
            <w:pPr>
              <w:rPr>
                <w:rFonts w:ascii="Times New Roman" w:hAnsi="Times New Roman" w:cs="Times New Roman"/>
                <w:sz w:val="24"/>
                <w:szCs w:val="24"/>
              </w:rPr>
            </w:pPr>
          </w:p>
        </w:tc>
      </w:tr>
    </w:tbl>
    <w:p w:rsidR="00EE5BF2" w:rsidRPr="00ED3745" w:rsidRDefault="00EE5BF2">
      <w:pPr>
        <w:rPr>
          <w:rFonts w:ascii="Times New Roman" w:hAnsi="Times New Roman" w:cs="Times New Roman"/>
          <w:sz w:val="24"/>
          <w:szCs w:val="24"/>
        </w:rPr>
        <w:sectPr w:rsidR="00EE5BF2" w:rsidRPr="00ED3745">
          <w:pgSz w:w="16383" w:h="11906" w:orient="landscape"/>
          <w:pgMar w:top="1134" w:right="850" w:bottom="1134" w:left="1701" w:header="720" w:footer="720" w:gutter="0"/>
          <w:cols w:space="720"/>
        </w:sectPr>
      </w:pPr>
    </w:p>
    <w:p w:rsidR="00EE5BF2" w:rsidRPr="00ED3745" w:rsidRDefault="00EE5BF2">
      <w:pPr>
        <w:rPr>
          <w:rFonts w:ascii="Times New Roman" w:hAnsi="Times New Roman" w:cs="Times New Roman"/>
          <w:sz w:val="24"/>
          <w:szCs w:val="24"/>
        </w:rPr>
        <w:sectPr w:rsidR="00EE5BF2" w:rsidRPr="00ED3745">
          <w:pgSz w:w="16383" w:h="11906" w:orient="landscape"/>
          <w:pgMar w:top="1134" w:right="850" w:bottom="1134" w:left="1701" w:header="720" w:footer="720" w:gutter="0"/>
          <w:cols w:space="720"/>
        </w:sectPr>
      </w:pPr>
    </w:p>
    <w:p w:rsidR="00EE5BF2" w:rsidRPr="00ED3745" w:rsidRDefault="00EE5BF2">
      <w:pPr>
        <w:rPr>
          <w:rFonts w:ascii="Times New Roman" w:hAnsi="Times New Roman" w:cs="Times New Roman"/>
          <w:sz w:val="24"/>
          <w:szCs w:val="24"/>
        </w:rPr>
        <w:sectPr w:rsidR="00EE5BF2" w:rsidRPr="00ED3745">
          <w:pgSz w:w="16383" w:h="11906" w:orient="landscape"/>
          <w:pgMar w:top="1134" w:right="850" w:bottom="1134" w:left="1701" w:header="720" w:footer="720" w:gutter="0"/>
          <w:cols w:space="720"/>
        </w:sectPr>
      </w:pPr>
    </w:p>
    <w:p w:rsidR="00EE5BF2" w:rsidRPr="00ED3745" w:rsidRDefault="00EE5BF2">
      <w:pPr>
        <w:rPr>
          <w:rFonts w:ascii="Times New Roman" w:hAnsi="Times New Roman" w:cs="Times New Roman"/>
          <w:sz w:val="24"/>
          <w:szCs w:val="24"/>
        </w:rPr>
        <w:sectPr w:rsidR="00EE5BF2" w:rsidRPr="00ED3745">
          <w:pgSz w:w="16383" w:h="11906" w:orient="landscape"/>
          <w:pgMar w:top="1134" w:right="850" w:bottom="1134" w:left="1701" w:header="720" w:footer="720" w:gutter="0"/>
          <w:cols w:space="720"/>
        </w:sectPr>
      </w:pPr>
      <w:bookmarkStart w:id="25" w:name="block-87862"/>
      <w:bookmarkEnd w:id="24"/>
    </w:p>
    <w:p w:rsidR="00EE5BF2" w:rsidRPr="00ED3745" w:rsidRDefault="00ED3745">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lastRenderedPageBreak/>
        <w:t xml:space="preserve">ПОУРОЧНОЕ ПЛАНИРОВАНИЕ, </w:t>
      </w:r>
      <w:r w:rsidRPr="00ED3745">
        <w:rPr>
          <w:rFonts w:ascii="Times New Roman" w:hAnsi="Times New Roman" w:cs="Times New Roman"/>
          <w:b/>
          <w:color w:val="000000"/>
          <w:sz w:val="24"/>
          <w:szCs w:val="24"/>
        </w:rPr>
        <w:t xml:space="preserve"> 2 КЛАСС </w:t>
      </w:r>
    </w:p>
    <w:tbl>
      <w:tblPr>
        <w:tblW w:w="10916"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4111"/>
        <w:gridCol w:w="992"/>
        <w:gridCol w:w="1276"/>
        <w:gridCol w:w="992"/>
        <w:gridCol w:w="1134"/>
        <w:gridCol w:w="1843"/>
      </w:tblGrid>
      <w:tr w:rsidR="00ED3745" w:rsidRPr="00ED3745" w:rsidTr="00E169C3">
        <w:trPr>
          <w:trHeight w:val="144"/>
          <w:tblCellSpacing w:w="20" w:type="nil"/>
        </w:trPr>
        <w:tc>
          <w:tcPr>
            <w:tcW w:w="568" w:type="dxa"/>
            <w:vMerge w:val="restart"/>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 п/п </w:t>
            </w:r>
          </w:p>
          <w:p w:rsidR="00ED3745" w:rsidRPr="00ED3745" w:rsidRDefault="00ED3745" w:rsidP="00ED3745">
            <w:pPr>
              <w:spacing w:after="0"/>
              <w:ind w:left="135"/>
              <w:rPr>
                <w:rFonts w:ascii="Times New Roman" w:hAnsi="Times New Roman" w:cs="Times New Roman"/>
                <w:sz w:val="24"/>
                <w:szCs w:val="24"/>
              </w:rPr>
            </w:pPr>
          </w:p>
        </w:tc>
        <w:tc>
          <w:tcPr>
            <w:tcW w:w="4111" w:type="dxa"/>
            <w:vMerge w:val="restart"/>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Тема урока </w:t>
            </w:r>
          </w:p>
          <w:p w:rsidR="00ED3745" w:rsidRPr="00ED3745" w:rsidRDefault="00ED3745" w:rsidP="00ED3745">
            <w:pPr>
              <w:spacing w:after="0"/>
              <w:ind w:left="135"/>
              <w:rPr>
                <w:rFonts w:ascii="Times New Roman" w:hAnsi="Times New Roman" w:cs="Times New Roman"/>
                <w:sz w:val="24"/>
                <w:szCs w:val="24"/>
              </w:rPr>
            </w:pPr>
          </w:p>
        </w:tc>
        <w:tc>
          <w:tcPr>
            <w:tcW w:w="2268" w:type="dxa"/>
            <w:gridSpan w:val="2"/>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b/>
                <w:color w:val="000000"/>
                <w:sz w:val="24"/>
                <w:szCs w:val="24"/>
              </w:rPr>
              <w:t>Количество часов</w:t>
            </w:r>
          </w:p>
        </w:tc>
        <w:tc>
          <w:tcPr>
            <w:tcW w:w="2126" w:type="dxa"/>
            <w:gridSpan w:val="2"/>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Дата изучения </w:t>
            </w:r>
          </w:p>
          <w:p w:rsidR="00ED3745" w:rsidRPr="00ED3745" w:rsidRDefault="00ED3745" w:rsidP="00ED3745">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Электронные цифровые образовательные ресурсы </w:t>
            </w:r>
          </w:p>
          <w:p w:rsidR="00ED3745" w:rsidRPr="00ED3745" w:rsidRDefault="00ED3745" w:rsidP="00ED3745">
            <w:pPr>
              <w:spacing w:after="0"/>
              <w:ind w:left="135"/>
              <w:rPr>
                <w:rFonts w:ascii="Times New Roman" w:hAnsi="Times New Roman" w:cs="Times New Roman"/>
                <w:sz w:val="24"/>
                <w:szCs w:val="24"/>
              </w:rPr>
            </w:pPr>
          </w:p>
        </w:tc>
      </w:tr>
      <w:tr w:rsidR="00ED3745" w:rsidRPr="00ED3745" w:rsidTr="00E169C3">
        <w:trPr>
          <w:trHeight w:val="144"/>
          <w:tblCellSpacing w:w="20" w:type="nil"/>
        </w:trPr>
        <w:tc>
          <w:tcPr>
            <w:tcW w:w="568" w:type="dxa"/>
            <w:vMerge/>
            <w:tcBorders>
              <w:top w:val="nil"/>
            </w:tcBorders>
            <w:tcMar>
              <w:top w:w="50" w:type="dxa"/>
              <w:left w:w="100" w:type="dxa"/>
            </w:tcMar>
          </w:tcPr>
          <w:p w:rsidR="00ED3745" w:rsidRPr="00ED3745" w:rsidRDefault="00ED3745" w:rsidP="00ED3745">
            <w:pPr>
              <w:rPr>
                <w:rFonts w:ascii="Times New Roman" w:hAnsi="Times New Roman" w:cs="Times New Roman"/>
                <w:sz w:val="24"/>
                <w:szCs w:val="24"/>
              </w:rPr>
            </w:pPr>
          </w:p>
        </w:tc>
        <w:tc>
          <w:tcPr>
            <w:tcW w:w="4111" w:type="dxa"/>
            <w:vMerge/>
            <w:tcBorders>
              <w:top w:val="nil"/>
            </w:tcBorders>
            <w:tcMar>
              <w:top w:w="50" w:type="dxa"/>
              <w:left w:w="100" w:type="dxa"/>
            </w:tcMar>
          </w:tcPr>
          <w:p w:rsidR="00ED3745" w:rsidRPr="00ED3745" w:rsidRDefault="00ED3745" w:rsidP="00ED3745">
            <w:pP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Всего </w:t>
            </w:r>
          </w:p>
          <w:p w:rsidR="00ED3745" w:rsidRPr="00ED3745" w:rsidRDefault="00ED3745" w:rsidP="00ED3745">
            <w:pPr>
              <w:spacing w:after="0"/>
              <w:ind w:left="135"/>
              <w:rPr>
                <w:rFonts w:ascii="Times New Roman" w:hAnsi="Times New Roman" w:cs="Times New Roman"/>
                <w:sz w:val="24"/>
                <w:szCs w:val="24"/>
              </w:rPr>
            </w:pPr>
          </w:p>
        </w:tc>
        <w:tc>
          <w:tcPr>
            <w:tcW w:w="1276"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b/>
                <w:color w:val="000000"/>
                <w:sz w:val="24"/>
                <w:szCs w:val="24"/>
              </w:rPr>
              <w:t xml:space="preserve">Контрольные работы </w:t>
            </w:r>
          </w:p>
          <w:p w:rsidR="00ED3745" w:rsidRPr="00ED3745" w:rsidRDefault="00ED3745" w:rsidP="00ED3745">
            <w:pPr>
              <w:spacing w:after="0"/>
              <w:ind w:left="135"/>
              <w:rPr>
                <w:rFonts w:ascii="Times New Roman" w:hAnsi="Times New Roman" w:cs="Times New Roman"/>
                <w:sz w:val="24"/>
                <w:szCs w:val="24"/>
              </w:rPr>
            </w:pPr>
          </w:p>
        </w:tc>
        <w:tc>
          <w:tcPr>
            <w:tcW w:w="992" w:type="dxa"/>
            <w:tcBorders>
              <w:top w:val="nil"/>
            </w:tcBorders>
            <w:tcMar>
              <w:top w:w="50" w:type="dxa"/>
              <w:left w:w="100" w:type="dxa"/>
            </w:tcMar>
          </w:tcPr>
          <w:p w:rsidR="00ED3745" w:rsidRPr="00ED3745" w:rsidRDefault="00ED3745" w:rsidP="00ED3745">
            <w:pPr>
              <w:jc w:val="center"/>
              <w:rPr>
                <w:rFonts w:ascii="Times New Roman" w:hAnsi="Times New Roman" w:cs="Times New Roman"/>
                <w:b/>
                <w:sz w:val="24"/>
                <w:szCs w:val="24"/>
                <w:lang w:val="ru-RU"/>
              </w:rPr>
            </w:pPr>
            <w:r w:rsidRPr="00ED3745">
              <w:rPr>
                <w:rFonts w:ascii="Times New Roman" w:hAnsi="Times New Roman" w:cs="Times New Roman"/>
                <w:b/>
                <w:sz w:val="24"/>
                <w:szCs w:val="24"/>
                <w:lang w:val="ru-RU"/>
              </w:rPr>
              <w:t>ПЛАН</w:t>
            </w:r>
          </w:p>
        </w:tc>
        <w:tc>
          <w:tcPr>
            <w:tcW w:w="1134" w:type="dxa"/>
            <w:tcBorders>
              <w:top w:val="nil"/>
            </w:tcBorders>
          </w:tcPr>
          <w:p w:rsidR="00ED3745" w:rsidRPr="00ED3745" w:rsidRDefault="00ED3745" w:rsidP="00ED3745">
            <w:pPr>
              <w:jc w:val="center"/>
              <w:rPr>
                <w:rFonts w:ascii="Times New Roman" w:hAnsi="Times New Roman" w:cs="Times New Roman"/>
                <w:b/>
                <w:sz w:val="24"/>
                <w:szCs w:val="24"/>
                <w:lang w:val="ru-RU"/>
              </w:rPr>
            </w:pPr>
            <w:r w:rsidRPr="00ED3745">
              <w:rPr>
                <w:rFonts w:ascii="Times New Roman" w:hAnsi="Times New Roman" w:cs="Times New Roman"/>
                <w:b/>
                <w:sz w:val="24"/>
                <w:szCs w:val="24"/>
                <w:lang w:val="ru-RU"/>
              </w:rPr>
              <w:t>ФАКТ</w:t>
            </w:r>
          </w:p>
        </w:tc>
        <w:tc>
          <w:tcPr>
            <w:tcW w:w="1843" w:type="dxa"/>
            <w:vMerge/>
            <w:tcBorders>
              <w:top w:val="nil"/>
            </w:tcBorders>
            <w:tcMar>
              <w:top w:w="50" w:type="dxa"/>
              <w:left w:w="100" w:type="dxa"/>
            </w:tcMar>
          </w:tcPr>
          <w:p w:rsidR="00ED3745" w:rsidRPr="00ED3745" w:rsidRDefault="00ED3745" w:rsidP="00ED3745">
            <w:pPr>
              <w:rPr>
                <w:rFonts w:ascii="Times New Roman" w:hAnsi="Times New Roman" w:cs="Times New Roman"/>
                <w:sz w:val="24"/>
                <w:szCs w:val="24"/>
              </w:rPr>
            </w:pP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Патриотическое звучание произведения Ф.П. Савинова «Родина» и другие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темы Родина в произведении И.С. Никитина «Русь»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ED3745">
              <w:rPr>
                <w:rFonts w:ascii="Times New Roman" w:hAnsi="Times New Roman" w:cs="Times New Roman"/>
                <w:color w:val="000000"/>
                <w:sz w:val="24"/>
                <w:szCs w:val="24"/>
              </w:rPr>
              <w:t>На примере произведения С.Т.Романовского «Русь»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темы Родины в изобразительном искусстве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Характеристика особенностей народных песен</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Загадка как жанр фольклора, тематические группы загадок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 особенностей скороговорок, их роль в речи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Ритм и счёт – основа построения считалок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Шуточные фольклорные произведения: игра со словом. </w:t>
            </w:r>
            <w:r w:rsidRPr="00ED3745">
              <w:rPr>
                <w:rFonts w:ascii="Times New Roman" w:hAnsi="Times New Roman" w:cs="Times New Roman"/>
                <w:color w:val="000000"/>
                <w:sz w:val="24"/>
                <w:szCs w:val="24"/>
              </w:rPr>
              <w:t>Небылица как «перевёртыш событий»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Пословицы как жанр фольклора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13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ED3745">
              <w:rPr>
                <w:rFonts w:ascii="Times New Roman" w:hAnsi="Times New Roman" w:cs="Times New Roman"/>
                <w:color w:val="000000"/>
                <w:sz w:val="24"/>
                <w:szCs w:val="24"/>
              </w:rPr>
              <w:t>Русская народная сказка «Снегурочка»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героя волшебной сказки, постоянные эпитеты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Сказка – выражение народной мудрости, нравственная идея фольклорных сказок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Особенности сказок разного вида (о животных, бытовые, волшебные)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ED3745">
              <w:rPr>
                <w:rFonts w:ascii="Times New Roman" w:hAnsi="Times New Roman" w:cs="Times New Roman"/>
                <w:color w:val="000000"/>
                <w:sz w:val="24"/>
                <w:szCs w:val="24"/>
              </w:rPr>
              <w:t>Произведения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Произведения устного народного творчества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Восприятие осени в произведении М.М.Пришвина «Утро»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Наблюдение за художественными особенностями текста. </w:t>
            </w:r>
            <w:r w:rsidRPr="00ED3745">
              <w:rPr>
                <w:rFonts w:ascii="Times New Roman" w:hAnsi="Times New Roman" w:cs="Times New Roman"/>
                <w:color w:val="000000"/>
                <w:sz w:val="24"/>
                <w:szCs w:val="24"/>
              </w:rPr>
              <w:t>Произведения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Описание картин осеннего леса в </w:t>
            </w:r>
            <w:r w:rsidRPr="00ED3745">
              <w:rPr>
                <w:rFonts w:ascii="Times New Roman" w:hAnsi="Times New Roman" w:cs="Times New Roman"/>
                <w:color w:val="000000"/>
                <w:sz w:val="24"/>
                <w:szCs w:val="24"/>
                <w:lang w:val="ru-RU"/>
              </w:rPr>
              <w:lastRenderedPageBreak/>
              <w:t xml:space="preserve">произведениях писателей. </w:t>
            </w:r>
            <w:r w:rsidRPr="00ED3745">
              <w:rPr>
                <w:rFonts w:ascii="Times New Roman" w:hAnsi="Times New Roman" w:cs="Times New Roman"/>
                <w:color w:val="000000"/>
                <w:sz w:val="24"/>
                <w:szCs w:val="24"/>
              </w:rPr>
              <w:t>Произведения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27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Сравнение стихотворений об осени. На примере произведений А.А. Плещеева «Осень» и А.К. Толстого «Осень. </w:t>
            </w:r>
            <w:r w:rsidRPr="00ED3745">
              <w:rPr>
                <w:rFonts w:ascii="Times New Roman" w:hAnsi="Times New Roman" w:cs="Times New Roman"/>
                <w:color w:val="000000"/>
                <w:sz w:val="24"/>
                <w:szCs w:val="24"/>
              </w:rPr>
              <w:t>Обсыпается весь наш бедный сад…»</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Восприятие пейзажной лирики. Произведения по выбору, например, К.Д. Бальмонт «Осень»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29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 Создание осеннего пейзажа: краски и звуки. Произведения художников и композиторов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урок.Работа с детскими книгами: «Произведения писателей о родной природе»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понятия взаимопомощь в произведениях А.Л. Барто «Катя», Ю.И. Ермолаева «Два пирожных»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Главный герой: общее представление. Рассказ на выбор, например, С.А. Баруздин «Как Алёшке учиться надоело»</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Оценка поступков и поведения главного героя. Произведения на выбор, например, А.Е.Пермяк «Смородинка»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героев рассказов Н.Н. Носова «На горке» и «Заплатка»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Представление темы труда в произведениях писателей. на выбор, например, В.Г. Сутеев «Кто лучше?»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38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героя, его портрет. Произведения о детях на выбор, например, М.М.Зощенко «Самое главное»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39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со стихотворением В.В. Лунина «Я и Вовка»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 дружбы в рассказе Е.А. Пермяка «Две пословицы»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темы дружбы в рассказах о детях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Средства художественной выразительности: сравнение. Произведения по выбору, например, З.Н.Александрова «Снежок»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С.А. Иванов «Каким бывает снег»</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49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Работа со стихотворением Ф.И. Тютчева «Чародейкою </w:t>
            </w:r>
            <w:r w:rsidRPr="00ED3745">
              <w:rPr>
                <w:rFonts w:ascii="Times New Roman" w:hAnsi="Times New Roman" w:cs="Times New Roman"/>
                <w:color w:val="000000"/>
                <w:sz w:val="24"/>
                <w:szCs w:val="24"/>
              </w:rPr>
              <w:t>Зимою»</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Н.А.Некрасов «Мороз-воевода»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Составление устного рассказа </w:t>
            </w:r>
            <w:r w:rsidRPr="00ED3745">
              <w:rPr>
                <w:rFonts w:ascii="Times New Roman" w:hAnsi="Times New Roman" w:cs="Times New Roman"/>
                <w:color w:val="000000"/>
                <w:sz w:val="24"/>
                <w:szCs w:val="24"/>
                <w:lang w:val="ru-RU"/>
              </w:rPr>
              <w:lastRenderedPageBreak/>
              <w:t>«Краски и звуки зимнего леса» по изученным текстам</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lastRenderedPageBreak/>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52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Восприятие зимнего пейзажа в лирических произведениях по выбору</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героев русской народной сказки «Дети Деда Мороза»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Фольклорная основа авторской сказки В.И.Даля «Девочка Снегурочка»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59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Составление плана сказки: части текста, их главные темы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Иллюстрации, их назначение в раскрытии содержания произведения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Организация творческих проектов «Царство Мороза Ивановича» и «Приметы Нового года»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rPr>
              <w:t>Здравствуй, праздник новогодний!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65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Волшебный мир сказок. «У лукоморья дуб зелёный…» </w:t>
            </w:r>
            <w:r w:rsidRPr="00ED3745">
              <w:rPr>
                <w:rFonts w:ascii="Times New Roman" w:hAnsi="Times New Roman" w:cs="Times New Roman"/>
                <w:color w:val="000000"/>
                <w:sz w:val="24"/>
                <w:szCs w:val="24"/>
              </w:rPr>
              <w:t>А.С. Пушкин</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Поучительный смысл «Сказки о рыбаке и рыбке» А.С. Пушкина. </w:t>
            </w:r>
            <w:r w:rsidRPr="00ED3745">
              <w:rPr>
                <w:rFonts w:ascii="Times New Roman" w:hAnsi="Times New Roman" w:cs="Times New Roman"/>
                <w:color w:val="000000"/>
                <w:sz w:val="24"/>
                <w:szCs w:val="24"/>
              </w:rPr>
              <w:t>Характеристика героев</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69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ED3745">
              <w:rPr>
                <w:rFonts w:ascii="Times New Roman" w:hAnsi="Times New Roman" w:cs="Times New Roman"/>
                <w:color w:val="000000"/>
                <w:sz w:val="24"/>
                <w:szCs w:val="24"/>
              </w:rPr>
              <w:t>На примере русской народной песни «Коровушка»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ED3745">
              <w:rPr>
                <w:rFonts w:ascii="Times New Roman" w:hAnsi="Times New Roman" w:cs="Times New Roman"/>
                <w:color w:val="000000"/>
                <w:sz w:val="24"/>
                <w:szCs w:val="24"/>
              </w:rPr>
              <w:t>Корякская народная сказка «Хитрая лиса» и другие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Осознание понятий друг, дружба на примере произведений о животных. </w:t>
            </w:r>
            <w:r w:rsidRPr="00ED3745">
              <w:rPr>
                <w:rFonts w:ascii="Times New Roman" w:hAnsi="Times New Roman" w:cs="Times New Roman"/>
                <w:color w:val="000000"/>
                <w:sz w:val="24"/>
                <w:szCs w:val="24"/>
                <w:lang w:val="ru-RU"/>
              </w:rPr>
              <w:lastRenderedPageBreak/>
              <w:t>Произведения по выбору, например, удмуртская народная сказка «Мышь и воробей»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lastRenderedPageBreak/>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76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79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Образы героев стихотворных и прозаических произведений о животных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Старинные народные весенние </w:t>
            </w:r>
            <w:r w:rsidRPr="00ED3745">
              <w:rPr>
                <w:rFonts w:ascii="Times New Roman" w:hAnsi="Times New Roman" w:cs="Times New Roman"/>
                <w:color w:val="000000"/>
                <w:sz w:val="24"/>
                <w:szCs w:val="24"/>
                <w:lang w:val="ru-RU"/>
              </w:rPr>
              <w:lastRenderedPageBreak/>
              <w:t xml:space="preserve">праздники и обряды. </w:t>
            </w:r>
            <w:r w:rsidRPr="00ED3745">
              <w:rPr>
                <w:rFonts w:ascii="Times New Roman" w:hAnsi="Times New Roman" w:cs="Times New Roman"/>
                <w:color w:val="000000"/>
                <w:sz w:val="24"/>
                <w:szCs w:val="24"/>
              </w:rPr>
              <w:t>Заклички, веснянки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88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89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Картины весеннего леса в рассказе Г.А. Скребицкого «Четыре художника»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ED3745">
              <w:rPr>
                <w:rFonts w:ascii="Times New Roman" w:hAnsi="Times New Roman" w:cs="Times New Roman"/>
                <w:color w:val="000000"/>
                <w:sz w:val="24"/>
                <w:szCs w:val="24"/>
              </w:rPr>
              <w:t>Произведения по выбору, например, С.Я. Маршак «Весенняя песенка»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со стихотворением Ф.И. Тютчева «Зима недаром злится»: выделение средств художественной выразительности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Жизнь животных весной: рассказы и сказки писателей. Произведения по выбору, например, сказки и рассказы Н.И. Сладкова</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ED3745">
              <w:rPr>
                <w:rFonts w:ascii="Times New Roman" w:hAnsi="Times New Roman" w:cs="Times New Roman"/>
                <w:color w:val="000000"/>
                <w:sz w:val="24"/>
                <w:szCs w:val="24"/>
              </w:rPr>
              <w:t>Произведения по выбору, например, Г.А.Скребицкий «Весенняя песня»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Восприятие весеннего пейзажа в лирических произведениях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 прихода весны в произведениях В.А.Жуковского «Жаворонок» и «Приход весны»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98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Признаки весны, отражённые в произведениях писателей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99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Создание весеннего пейзажа в произведениях писателей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Восприятие произведений о весне. Выделение средств художественной выразительности (сравнение, эпитет)</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 «Природа весной» в картинах художников и произведениях композиторов</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Оценка взаимооотношений взрослых и детей на примере рассказа Е.А. Пермяка «Случай с кошельком»</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109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«Сыновья»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ED3745">
              <w:rPr>
                <w:rFonts w:ascii="Times New Roman" w:hAnsi="Times New Roman" w:cs="Times New Roman"/>
                <w:color w:val="000000"/>
                <w:sz w:val="24"/>
                <w:szCs w:val="24"/>
              </w:rPr>
              <w:lastRenderedPageBreak/>
              <w:t>Произведения по выбору, например, татарская народная сказка «Три дочери»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111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ED3745">
              <w:rPr>
                <w:rFonts w:ascii="Times New Roman" w:hAnsi="Times New Roman" w:cs="Times New Roman"/>
                <w:color w:val="000000"/>
                <w:sz w:val="24"/>
                <w:szCs w:val="24"/>
              </w:rPr>
              <w:t>Произведения по выбору, например, Л.Н. Толстой «Лучше всех»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Отражение темы День Победы в произведении С.А. Баруздина «Салют» и другие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119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Отражение темы дружбы в сказке </w:t>
            </w:r>
            <w:r w:rsidRPr="00ED3745">
              <w:rPr>
                <w:rFonts w:ascii="Times New Roman" w:hAnsi="Times New Roman" w:cs="Times New Roman"/>
                <w:color w:val="000000"/>
                <w:sz w:val="24"/>
                <w:szCs w:val="24"/>
                <w:lang w:val="ru-RU"/>
              </w:rPr>
              <w:lastRenderedPageBreak/>
              <w:t>братьев Гримм «Бременские музыканты»</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lastRenderedPageBreak/>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121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Х.-К. Андерсен - известный писатель-сказочник. </w:t>
            </w:r>
            <w:r w:rsidRPr="00ED3745">
              <w:rPr>
                <w:rFonts w:ascii="Times New Roman" w:hAnsi="Times New Roman" w:cs="Times New Roman"/>
                <w:color w:val="000000"/>
                <w:sz w:val="24"/>
                <w:szCs w:val="24"/>
              </w:rPr>
              <w:t>Знакомство с его произведениями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124</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Характеристика героев сказки Ш.Перро «Кот в сапогах»</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Фантазёры и мечтатели – герои произведений. Произведения по выбору, например, Э.Распе «Необыкновенный олень»</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127</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128</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129</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130</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131</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урок.Работа с детскими книгами: виды книг (учебная, художественная, справочная)</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132</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урок.Восприятие лета в произведении И.З. Сурикова «Лето»</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133</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 xml:space="preserve">Резервный урок.Проверочная работа по итогам изученного во 2 </w:t>
            </w:r>
            <w:r w:rsidRPr="00ED3745">
              <w:rPr>
                <w:rFonts w:ascii="Times New Roman" w:hAnsi="Times New Roman" w:cs="Times New Roman"/>
                <w:color w:val="000000"/>
                <w:sz w:val="24"/>
                <w:szCs w:val="24"/>
                <w:lang w:val="ru-RU"/>
              </w:rPr>
              <w:lastRenderedPageBreak/>
              <w:t>классе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lastRenderedPageBreak/>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1 </w:t>
            </w: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lastRenderedPageBreak/>
              <w:t>134</w:t>
            </w:r>
          </w:p>
        </w:tc>
        <w:tc>
          <w:tcPr>
            <w:tcW w:w="4111" w:type="dxa"/>
            <w:tcMar>
              <w:top w:w="50" w:type="dxa"/>
              <w:left w:w="100" w:type="dxa"/>
            </w:tcMar>
            <w:vAlign w:val="center"/>
          </w:tcPr>
          <w:p w:rsidR="00CA260B" w:rsidRDefault="00ED3745" w:rsidP="00ED3745">
            <w:pPr>
              <w:spacing w:after="0"/>
              <w:ind w:left="135"/>
              <w:rPr>
                <w:rFonts w:ascii="Times New Roman" w:hAnsi="Times New Roman" w:cs="Times New Roman"/>
                <w:color w:val="000000"/>
                <w:sz w:val="24"/>
                <w:szCs w:val="24"/>
                <w:lang w:val="ru-RU"/>
              </w:rPr>
            </w:pPr>
            <w:r w:rsidRPr="00ED3745">
              <w:rPr>
                <w:rFonts w:ascii="Times New Roman" w:hAnsi="Times New Roman" w:cs="Times New Roman"/>
                <w:color w:val="000000"/>
                <w:sz w:val="24"/>
                <w:szCs w:val="24"/>
                <w:lang w:val="ru-RU"/>
              </w:rPr>
              <w:t>Резервный урок.Шутливое искажение действительности. На примере произведения Ю.Мориц «Хохотальная путаница</w:t>
            </w:r>
          </w:p>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135</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урок.Средства создания комического в произведении. На примере произведения Д.Хармса «Весёлый старичок»</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568" w:type="dxa"/>
            <w:tcMar>
              <w:top w:w="50" w:type="dxa"/>
              <w:left w:w="100" w:type="dxa"/>
            </w:tcMar>
            <w:vAlign w:val="center"/>
          </w:tcPr>
          <w:p w:rsidR="00ED3745" w:rsidRPr="00ED3745" w:rsidRDefault="00ED3745" w:rsidP="00ED3745">
            <w:pPr>
              <w:spacing w:after="0"/>
              <w:rPr>
                <w:rFonts w:ascii="Times New Roman" w:hAnsi="Times New Roman" w:cs="Times New Roman"/>
                <w:sz w:val="24"/>
                <w:szCs w:val="24"/>
              </w:rPr>
            </w:pPr>
            <w:r w:rsidRPr="00ED3745">
              <w:rPr>
                <w:rFonts w:ascii="Times New Roman" w:hAnsi="Times New Roman" w:cs="Times New Roman"/>
                <w:color w:val="000000"/>
                <w:sz w:val="24"/>
                <w:szCs w:val="24"/>
              </w:rPr>
              <w:t>136</w:t>
            </w:r>
          </w:p>
        </w:tc>
        <w:tc>
          <w:tcPr>
            <w:tcW w:w="4111"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Резервный урок.Выбор книг на основе рекомендательного списка: летнее чтение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p>
        </w:tc>
        <w:tc>
          <w:tcPr>
            <w:tcW w:w="1134" w:type="dxa"/>
          </w:tcPr>
          <w:p w:rsidR="00ED3745" w:rsidRPr="00ED3745" w:rsidRDefault="00ED3745" w:rsidP="00ED3745">
            <w:pPr>
              <w:spacing w:after="0"/>
              <w:ind w:left="135"/>
              <w:rPr>
                <w:rFonts w:ascii="Times New Roman" w:hAnsi="Times New Roman" w:cs="Times New Roman"/>
                <w:sz w:val="24"/>
                <w:szCs w:val="24"/>
              </w:rPr>
            </w:pPr>
          </w:p>
        </w:tc>
        <w:tc>
          <w:tcPr>
            <w:tcW w:w="1843" w:type="dxa"/>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rPr>
            </w:pPr>
            <w:r>
              <w:rPr>
                <w:rFonts w:ascii="Times New Roman" w:hAnsi="Times New Roman" w:cs="Times New Roman"/>
                <w:sz w:val="24"/>
                <w:szCs w:val="24"/>
              </w:rPr>
              <w:t>uchi.ru</w:t>
            </w:r>
          </w:p>
        </w:tc>
      </w:tr>
      <w:tr w:rsidR="00ED3745" w:rsidRPr="00ED3745" w:rsidTr="00E169C3">
        <w:trPr>
          <w:trHeight w:val="144"/>
          <w:tblCellSpacing w:w="20" w:type="nil"/>
        </w:trPr>
        <w:tc>
          <w:tcPr>
            <w:tcW w:w="4679" w:type="dxa"/>
            <w:gridSpan w:val="2"/>
            <w:tcMar>
              <w:top w:w="50" w:type="dxa"/>
              <w:left w:w="100" w:type="dxa"/>
            </w:tcMar>
            <w:vAlign w:val="center"/>
          </w:tcPr>
          <w:p w:rsidR="00ED3745" w:rsidRPr="00ED3745" w:rsidRDefault="00ED3745" w:rsidP="00ED3745">
            <w:pPr>
              <w:spacing w:after="0"/>
              <w:ind w:left="135"/>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lang w:val="ru-RU"/>
              </w:rPr>
              <w:t xml:space="preserve"> </w:t>
            </w:r>
            <w:r w:rsidRPr="00ED3745">
              <w:rPr>
                <w:rFonts w:ascii="Times New Roman" w:hAnsi="Times New Roman" w:cs="Times New Roman"/>
                <w:color w:val="000000"/>
                <w:sz w:val="24"/>
                <w:szCs w:val="24"/>
              </w:rPr>
              <w:t xml:space="preserve">136 </w:t>
            </w:r>
          </w:p>
        </w:tc>
        <w:tc>
          <w:tcPr>
            <w:tcW w:w="1276" w:type="dxa"/>
            <w:tcMar>
              <w:top w:w="50" w:type="dxa"/>
              <w:left w:w="100" w:type="dxa"/>
            </w:tcMar>
            <w:vAlign w:val="center"/>
          </w:tcPr>
          <w:p w:rsidR="00ED3745" w:rsidRPr="00ED3745" w:rsidRDefault="00ED3745" w:rsidP="00ED3745">
            <w:pPr>
              <w:spacing w:after="0"/>
              <w:ind w:left="135"/>
              <w:jc w:val="center"/>
              <w:rPr>
                <w:rFonts w:ascii="Times New Roman" w:hAnsi="Times New Roman" w:cs="Times New Roman"/>
                <w:sz w:val="24"/>
                <w:szCs w:val="24"/>
              </w:rPr>
            </w:pPr>
            <w:r w:rsidRPr="00ED3745">
              <w:rPr>
                <w:rFonts w:ascii="Times New Roman" w:hAnsi="Times New Roman" w:cs="Times New Roman"/>
                <w:color w:val="000000"/>
                <w:sz w:val="24"/>
                <w:szCs w:val="24"/>
              </w:rPr>
              <w:t xml:space="preserve"> 9 </w:t>
            </w:r>
          </w:p>
        </w:tc>
        <w:tc>
          <w:tcPr>
            <w:tcW w:w="992" w:type="dxa"/>
          </w:tcPr>
          <w:p w:rsidR="00ED3745" w:rsidRPr="00ED3745" w:rsidRDefault="00ED3745" w:rsidP="00ED3745">
            <w:pPr>
              <w:rPr>
                <w:rFonts w:ascii="Times New Roman" w:hAnsi="Times New Roman" w:cs="Times New Roman"/>
                <w:sz w:val="24"/>
                <w:szCs w:val="24"/>
              </w:rPr>
            </w:pPr>
          </w:p>
        </w:tc>
        <w:tc>
          <w:tcPr>
            <w:tcW w:w="1134" w:type="dxa"/>
            <w:tcMar>
              <w:top w:w="50" w:type="dxa"/>
              <w:left w:w="100" w:type="dxa"/>
            </w:tcMar>
            <w:vAlign w:val="center"/>
          </w:tcPr>
          <w:p w:rsidR="00ED3745" w:rsidRPr="00ED3745" w:rsidRDefault="00ED3745" w:rsidP="00ED3745">
            <w:pPr>
              <w:rPr>
                <w:rFonts w:ascii="Times New Roman" w:hAnsi="Times New Roman" w:cs="Times New Roman"/>
                <w:sz w:val="24"/>
                <w:szCs w:val="24"/>
              </w:rPr>
            </w:pPr>
          </w:p>
        </w:tc>
        <w:tc>
          <w:tcPr>
            <w:tcW w:w="1843" w:type="dxa"/>
            <w:vAlign w:val="center"/>
          </w:tcPr>
          <w:p w:rsidR="00ED3745" w:rsidRPr="00ED3745" w:rsidRDefault="00ED3745" w:rsidP="00ED3745">
            <w:pPr>
              <w:rPr>
                <w:rFonts w:ascii="Times New Roman" w:hAnsi="Times New Roman" w:cs="Times New Roman"/>
                <w:sz w:val="24"/>
                <w:szCs w:val="24"/>
              </w:rPr>
            </w:pPr>
          </w:p>
        </w:tc>
      </w:tr>
      <w:tr w:rsidR="00ED3745" w:rsidRPr="00ED3745" w:rsidTr="00E169C3">
        <w:trPr>
          <w:trHeight w:val="144"/>
          <w:tblCellSpacing w:w="20" w:type="nil"/>
        </w:trPr>
        <w:tc>
          <w:tcPr>
            <w:tcW w:w="4679" w:type="dxa"/>
            <w:gridSpan w:val="2"/>
            <w:tcMar>
              <w:top w:w="50" w:type="dxa"/>
              <w:left w:w="100" w:type="dxa"/>
            </w:tcMar>
            <w:vAlign w:val="center"/>
          </w:tcPr>
          <w:p w:rsidR="00ED3745" w:rsidRDefault="00ED3745" w:rsidP="00ED3745">
            <w:pPr>
              <w:spacing w:after="0"/>
              <w:ind w:left="135"/>
              <w:rPr>
                <w:rFonts w:ascii="Times New Roman" w:hAnsi="Times New Roman" w:cs="Times New Roman"/>
                <w:sz w:val="24"/>
                <w:szCs w:val="24"/>
              </w:rPr>
            </w:pPr>
          </w:p>
        </w:tc>
        <w:tc>
          <w:tcPr>
            <w:tcW w:w="992" w:type="dxa"/>
          </w:tcPr>
          <w:p w:rsidR="00ED3745" w:rsidRPr="00ED3745" w:rsidRDefault="00ED3745" w:rsidP="00ED3745">
            <w:pPr>
              <w:rPr>
                <w:rFonts w:ascii="Times New Roman" w:hAnsi="Times New Roman" w:cs="Times New Roman"/>
                <w:sz w:val="24"/>
                <w:szCs w:val="24"/>
              </w:rPr>
            </w:pPr>
          </w:p>
        </w:tc>
        <w:tc>
          <w:tcPr>
            <w:tcW w:w="1276" w:type="dxa"/>
          </w:tcPr>
          <w:p w:rsidR="00ED3745" w:rsidRPr="00ED3745" w:rsidRDefault="00ED3745" w:rsidP="00ED3745">
            <w:pPr>
              <w:rPr>
                <w:rFonts w:ascii="Times New Roman" w:hAnsi="Times New Roman" w:cs="Times New Roman"/>
                <w:sz w:val="24"/>
                <w:szCs w:val="24"/>
              </w:rPr>
            </w:pPr>
          </w:p>
        </w:tc>
        <w:tc>
          <w:tcPr>
            <w:tcW w:w="992" w:type="dxa"/>
          </w:tcPr>
          <w:p w:rsidR="00ED3745" w:rsidRPr="00ED3745" w:rsidRDefault="00ED3745" w:rsidP="00ED3745">
            <w:pPr>
              <w:rPr>
                <w:rFonts w:ascii="Times New Roman" w:hAnsi="Times New Roman" w:cs="Times New Roman"/>
                <w:sz w:val="24"/>
                <w:szCs w:val="24"/>
              </w:rPr>
            </w:pPr>
          </w:p>
        </w:tc>
        <w:tc>
          <w:tcPr>
            <w:tcW w:w="1134" w:type="dxa"/>
            <w:vAlign w:val="center"/>
          </w:tcPr>
          <w:p w:rsidR="00ED3745" w:rsidRPr="00ED3745" w:rsidRDefault="00ED3745" w:rsidP="00ED3745">
            <w:pPr>
              <w:spacing w:after="0"/>
              <w:ind w:left="135"/>
              <w:rPr>
                <w:rFonts w:ascii="Times New Roman" w:hAnsi="Times New Roman" w:cs="Times New Roman"/>
                <w:sz w:val="24"/>
                <w:szCs w:val="24"/>
              </w:rPr>
            </w:pPr>
          </w:p>
        </w:tc>
        <w:tc>
          <w:tcPr>
            <w:tcW w:w="1843" w:type="dxa"/>
            <w:vAlign w:val="center"/>
          </w:tcPr>
          <w:p w:rsidR="00ED3745" w:rsidRPr="00ED3745" w:rsidRDefault="00ED3745" w:rsidP="00ED3745">
            <w:pPr>
              <w:spacing w:after="0"/>
              <w:ind w:left="135"/>
              <w:rPr>
                <w:rFonts w:ascii="Times New Roman" w:hAnsi="Times New Roman" w:cs="Times New Roman"/>
                <w:sz w:val="24"/>
                <w:szCs w:val="24"/>
              </w:rPr>
            </w:pPr>
          </w:p>
        </w:tc>
      </w:tr>
    </w:tbl>
    <w:p w:rsidR="00EE5BF2" w:rsidRPr="00ED3745" w:rsidRDefault="00EE5BF2">
      <w:pPr>
        <w:rPr>
          <w:rFonts w:ascii="Times New Roman" w:hAnsi="Times New Roman" w:cs="Times New Roman"/>
          <w:sz w:val="24"/>
          <w:szCs w:val="24"/>
        </w:rPr>
        <w:sectPr w:rsidR="00EE5BF2" w:rsidRPr="00ED3745" w:rsidSect="00ED3745">
          <w:pgSz w:w="11906" w:h="16383"/>
          <w:pgMar w:top="850" w:right="1134" w:bottom="1701" w:left="1134" w:header="720" w:footer="720" w:gutter="0"/>
          <w:cols w:space="720"/>
          <w:docGrid w:linePitch="299"/>
        </w:sectPr>
      </w:pPr>
    </w:p>
    <w:p w:rsidR="00EE5BF2" w:rsidRPr="00ED3745" w:rsidRDefault="00ED3745" w:rsidP="00ED3745">
      <w:pPr>
        <w:spacing w:after="0"/>
        <w:ind w:left="120"/>
        <w:rPr>
          <w:rFonts w:ascii="Times New Roman" w:hAnsi="Times New Roman" w:cs="Times New Roman"/>
          <w:sz w:val="24"/>
          <w:szCs w:val="24"/>
        </w:rPr>
        <w:sectPr w:rsidR="00EE5BF2" w:rsidRPr="00ED3745">
          <w:pgSz w:w="16383" w:h="11906" w:orient="landscape"/>
          <w:pgMar w:top="1134" w:right="850" w:bottom="1134" w:left="1701" w:header="720" w:footer="720" w:gutter="0"/>
          <w:cols w:space="720"/>
        </w:sectPr>
      </w:pPr>
      <w:r w:rsidRPr="00ED3745">
        <w:rPr>
          <w:rFonts w:ascii="Times New Roman" w:hAnsi="Times New Roman" w:cs="Times New Roman"/>
          <w:b/>
          <w:color w:val="000000"/>
          <w:sz w:val="24"/>
          <w:szCs w:val="24"/>
        </w:rPr>
        <w:lastRenderedPageBreak/>
        <w:t xml:space="preserve"> </w:t>
      </w:r>
    </w:p>
    <w:p w:rsidR="00EE5BF2" w:rsidRPr="00ED3745" w:rsidRDefault="00ED3745">
      <w:pPr>
        <w:spacing w:after="0"/>
        <w:ind w:left="120"/>
        <w:rPr>
          <w:rFonts w:ascii="Times New Roman" w:hAnsi="Times New Roman" w:cs="Times New Roman"/>
          <w:sz w:val="24"/>
          <w:szCs w:val="24"/>
          <w:lang w:val="ru-RU"/>
        </w:rPr>
      </w:pPr>
      <w:bookmarkStart w:id="26" w:name="block-87863"/>
      <w:bookmarkEnd w:id="25"/>
      <w:r w:rsidRPr="00ED3745">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EE5BF2" w:rsidRPr="00ED3745" w:rsidRDefault="00ED3745">
      <w:pPr>
        <w:spacing w:after="0" w:line="480"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ОБЯЗАТЕЛЬНЫЕ УЧЕБНЫЕ МАТЕРИАЛЫ ДЛЯ УЧЕНИКА</w:t>
      </w:r>
    </w:p>
    <w:p w:rsidR="00EE5BF2" w:rsidRPr="00ED3745" w:rsidRDefault="00ED3745">
      <w:pPr>
        <w:spacing w:after="0" w:line="480" w:lineRule="auto"/>
        <w:ind w:left="120"/>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w:t>
      </w:r>
    </w:p>
    <w:p w:rsidR="00EE5BF2" w:rsidRPr="00ED3745" w:rsidRDefault="00ED3745">
      <w:pPr>
        <w:spacing w:after="0" w:line="480" w:lineRule="auto"/>
        <w:ind w:left="120"/>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w:t>
      </w:r>
    </w:p>
    <w:p w:rsidR="00EE5BF2" w:rsidRPr="00ED3745" w:rsidRDefault="00ED3745">
      <w:pPr>
        <w:spacing w:after="0"/>
        <w:ind w:left="120"/>
        <w:rPr>
          <w:rFonts w:ascii="Times New Roman" w:hAnsi="Times New Roman" w:cs="Times New Roman"/>
          <w:sz w:val="24"/>
          <w:szCs w:val="24"/>
          <w:lang w:val="ru-RU"/>
        </w:rPr>
      </w:pPr>
      <w:r w:rsidRPr="00ED3745">
        <w:rPr>
          <w:rFonts w:ascii="Times New Roman" w:hAnsi="Times New Roman" w:cs="Times New Roman"/>
          <w:color w:val="000000"/>
          <w:sz w:val="24"/>
          <w:szCs w:val="24"/>
          <w:lang w:val="ru-RU"/>
        </w:rPr>
        <w:t>​</w:t>
      </w:r>
    </w:p>
    <w:p w:rsidR="00EE5BF2" w:rsidRPr="00ED3745" w:rsidRDefault="00ED3745">
      <w:pPr>
        <w:spacing w:after="0" w:line="480"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МЕТОДИЧЕСКИЕ МАТЕРИАЛЫ ДЛЯ УЧИТЕЛЯ</w:t>
      </w:r>
    </w:p>
    <w:p w:rsidR="00EE5BF2" w:rsidRPr="00ED3745" w:rsidRDefault="00ED3745">
      <w:pPr>
        <w:spacing w:after="0" w:line="480" w:lineRule="auto"/>
        <w:ind w:left="120"/>
        <w:rPr>
          <w:rFonts w:ascii="Times New Roman" w:hAnsi="Times New Roman" w:cs="Times New Roman"/>
          <w:sz w:val="24"/>
          <w:szCs w:val="24"/>
        </w:rPr>
      </w:pPr>
      <w:r w:rsidRPr="00ED3745">
        <w:rPr>
          <w:rFonts w:ascii="Times New Roman" w:hAnsi="Times New Roman" w:cs="Times New Roman"/>
          <w:color w:val="000000"/>
          <w:sz w:val="24"/>
          <w:szCs w:val="24"/>
        </w:rPr>
        <w:t>​‌‌​</w:t>
      </w:r>
    </w:p>
    <w:p w:rsidR="00EE5BF2" w:rsidRPr="00ED3745" w:rsidRDefault="00EE5BF2">
      <w:pPr>
        <w:spacing w:after="0"/>
        <w:ind w:left="120"/>
        <w:rPr>
          <w:rFonts w:ascii="Times New Roman" w:hAnsi="Times New Roman" w:cs="Times New Roman"/>
          <w:sz w:val="24"/>
          <w:szCs w:val="24"/>
        </w:rPr>
      </w:pPr>
    </w:p>
    <w:p w:rsidR="00EE5BF2" w:rsidRPr="00ED3745" w:rsidRDefault="00ED3745">
      <w:pPr>
        <w:spacing w:after="0" w:line="480" w:lineRule="auto"/>
        <w:ind w:left="120"/>
        <w:rPr>
          <w:rFonts w:ascii="Times New Roman" w:hAnsi="Times New Roman" w:cs="Times New Roman"/>
          <w:sz w:val="24"/>
          <w:szCs w:val="24"/>
          <w:lang w:val="ru-RU"/>
        </w:rPr>
      </w:pPr>
      <w:r w:rsidRPr="00ED3745">
        <w:rPr>
          <w:rFonts w:ascii="Times New Roman" w:hAnsi="Times New Roman" w:cs="Times New Roman"/>
          <w:b/>
          <w:color w:val="000000"/>
          <w:sz w:val="24"/>
          <w:szCs w:val="24"/>
          <w:lang w:val="ru-RU"/>
        </w:rPr>
        <w:t>ЦИФРОВЫЕ ОБРАЗОВАТЕЛЬНЫЕ РЕСУРСЫ И РЕСУРСЫ СЕТИ ИНТЕРНЕТ</w:t>
      </w:r>
    </w:p>
    <w:p w:rsidR="00EE5BF2" w:rsidRPr="00ED3745" w:rsidRDefault="00ED3745">
      <w:pPr>
        <w:spacing w:after="0" w:line="480" w:lineRule="auto"/>
        <w:ind w:left="120"/>
        <w:rPr>
          <w:rFonts w:ascii="Times New Roman" w:hAnsi="Times New Roman" w:cs="Times New Roman"/>
          <w:sz w:val="24"/>
          <w:szCs w:val="24"/>
        </w:rPr>
      </w:pPr>
      <w:r w:rsidRPr="00ED3745">
        <w:rPr>
          <w:rFonts w:ascii="Times New Roman" w:hAnsi="Times New Roman" w:cs="Times New Roman"/>
          <w:color w:val="000000"/>
          <w:sz w:val="24"/>
          <w:szCs w:val="24"/>
        </w:rPr>
        <w:t>​</w:t>
      </w:r>
      <w:r w:rsidRPr="00ED3745">
        <w:rPr>
          <w:rFonts w:ascii="Times New Roman" w:hAnsi="Times New Roman" w:cs="Times New Roman"/>
          <w:color w:val="333333"/>
          <w:sz w:val="24"/>
          <w:szCs w:val="24"/>
        </w:rPr>
        <w:t>​‌‌</w:t>
      </w:r>
      <w:r w:rsidRPr="00ED3745">
        <w:rPr>
          <w:rFonts w:ascii="Times New Roman" w:hAnsi="Times New Roman" w:cs="Times New Roman"/>
          <w:color w:val="000000"/>
          <w:sz w:val="24"/>
          <w:szCs w:val="24"/>
        </w:rPr>
        <w:t>​</w:t>
      </w:r>
    </w:p>
    <w:p w:rsidR="00EE5BF2" w:rsidRPr="00ED3745" w:rsidRDefault="00EE5BF2">
      <w:pPr>
        <w:rPr>
          <w:rFonts w:ascii="Times New Roman" w:hAnsi="Times New Roman" w:cs="Times New Roman"/>
          <w:sz w:val="24"/>
          <w:szCs w:val="24"/>
        </w:rPr>
        <w:sectPr w:rsidR="00EE5BF2" w:rsidRPr="00ED3745">
          <w:pgSz w:w="11906" w:h="16383"/>
          <w:pgMar w:top="1134" w:right="850" w:bottom="1134" w:left="1701" w:header="720" w:footer="720" w:gutter="0"/>
          <w:cols w:space="720"/>
        </w:sectPr>
      </w:pPr>
    </w:p>
    <w:bookmarkEnd w:id="26"/>
    <w:p w:rsidR="00ED3745" w:rsidRPr="00ED3745" w:rsidRDefault="00ED3745">
      <w:pPr>
        <w:rPr>
          <w:rFonts w:ascii="Times New Roman" w:hAnsi="Times New Roman" w:cs="Times New Roman"/>
          <w:sz w:val="24"/>
          <w:szCs w:val="24"/>
        </w:rPr>
      </w:pPr>
    </w:p>
    <w:sectPr w:rsidR="00ED3745" w:rsidRPr="00ED37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05F"/>
    <w:multiLevelType w:val="multilevel"/>
    <w:tmpl w:val="C7744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A4DF5"/>
    <w:multiLevelType w:val="multilevel"/>
    <w:tmpl w:val="EA265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F0DA7"/>
    <w:multiLevelType w:val="multilevel"/>
    <w:tmpl w:val="03925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C1132"/>
    <w:multiLevelType w:val="multilevel"/>
    <w:tmpl w:val="C8005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A23E5"/>
    <w:multiLevelType w:val="multilevel"/>
    <w:tmpl w:val="90B6F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0A4ABB"/>
    <w:multiLevelType w:val="multilevel"/>
    <w:tmpl w:val="33D24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D1FF7"/>
    <w:multiLevelType w:val="multilevel"/>
    <w:tmpl w:val="03588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1A3B43"/>
    <w:multiLevelType w:val="multilevel"/>
    <w:tmpl w:val="4F0C0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7B1F9D"/>
    <w:multiLevelType w:val="multilevel"/>
    <w:tmpl w:val="2132D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4F4465"/>
    <w:multiLevelType w:val="multilevel"/>
    <w:tmpl w:val="40C40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71F10"/>
    <w:multiLevelType w:val="multilevel"/>
    <w:tmpl w:val="ACF49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2B0A19"/>
    <w:multiLevelType w:val="multilevel"/>
    <w:tmpl w:val="1414C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4A053B"/>
    <w:multiLevelType w:val="multilevel"/>
    <w:tmpl w:val="B7F27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D8450F"/>
    <w:multiLevelType w:val="multilevel"/>
    <w:tmpl w:val="1CD47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B726BE"/>
    <w:multiLevelType w:val="multilevel"/>
    <w:tmpl w:val="EE7E0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BD7CDB"/>
    <w:multiLevelType w:val="multilevel"/>
    <w:tmpl w:val="4BE26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903B4B"/>
    <w:multiLevelType w:val="multilevel"/>
    <w:tmpl w:val="FCD4F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CE0974"/>
    <w:multiLevelType w:val="multilevel"/>
    <w:tmpl w:val="A7C47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2D7C69"/>
    <w:multiLevelType w:val="multilevel"/>
    <w:tmpl w:val="46D61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FC5F69"/>
    <w:multiLevelType w:val="multilevel"/>
    <w:tmpl w:val="16F8A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CF561B"/>
    <w:multiLevelType w:val="multilevel"/>
    <w:tmpl w:val="0868D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8A2FE9"/>
    <w:multiLevelType w:val="multilevel"/>
    <w:tmpl w:val="8F505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4228EA"/>
    <w:multiLevelType w:val="multilevel"/>
    <w:tmpl w:val="9B3E0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5C2F2C"/>
    <w:multiLevelType w:val="multilevel"/>
    <w:tmpl w:val="B46AD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D958C3"/>
    <w:multiLevelType w:val="multilevel"/>
    <w:tmpl w:val="F146D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1D188C"/>
    <w:multiLevelType w:val="multilevel"/>
    <w:tmpl w:val="CA0CA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E351F"/>
    <w:multiLevelType w:val="multilevel"/>
    <w:tmpl w:val="449EC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BD7C99"/>
    <w:multiLevelType w:val="multilevel"/>
    <w:tmpl w:val="8DBA9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C42A90"/>
    <w:multiLevelType w:val="multilevel"/>
    <w:tmpl w:val="2F8C9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B0346E"/>
    <w:multiLevelType w:val="multilevel"/>
    <w:tmpl w:val="3EEA1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3E1B28"/>
    <w:multiLevelType w:val="multilevel"/>
    <w:tmpl w:val="F5681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2E0E82"/>
    <w:multiLevelType w:val="multilevel"/>
    <w:tmpl w:val="AB3A4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2C1C8A"/>
    <w:multiLevelType w:val="multilevel"/>
    <w:tmpl w:val="11CE5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6F34EF"/>
    <w:multiLevelType w:val="multilevel"/>
    <w:tmpl w:val="E9283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3B2CE5"/>
    <w:multiLevelType w:val="multilevel"/>
    <w:tmpl w:val="2ADE1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047842"/>
    <w:multiLevelType w:val="multilevel"/>
    <w:tmpl w:val="8D0A2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130501"/>
    <w:multiLevelType w:val="multilevel"/>
    <w:tmpl w:val="389E5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21"/>
  </w:num>
  <w:num w:numId="4">
    <w:abstractNumId w:val="30"/>
  </w:num>
  <w:num w:numId="5">
    <w:abstractNumId w:val="26"/>
  </w:num>
  <w:num w:numId="6">
    <w:abstractNumId w:val="31"/>
  </w:num>
  <w:num w:numId="7">
    <w:abstractNumId w:val="11"/>
  </w:num>
  <w:num w:numId="8">
    <w:abstractNumId w:val="20"/>
  </w:num>
  <w:num w:numId="9">
    <w:abstractNumId w:val="4"/>
  </w:num>
  <w:num w:numId="10">
    <w:abstractNumId w:val="35"/>
  </w:num>
  <w:num w:numId="11">
    <w:abstractNumId w:val="27"/>
  </w:num>
  <w:num w:numId="12">
    <w:abstractNumId w:val="29"/>
  </w:num>
  <w:num w:numId="13">
    <w:abstractNumId w:val="23"/>
  </w:num>
  <w:num w:numId="14">
    <w:abstractNumId w:val="12"/>
  </w:num>
  <w:num w:numId="15">
    <w:abstractNumId w:val="19"/>
  </w:num>
  <w:num w:numId="16">
    <w:abstractNumId w:val="13"/>
  </w:num>
  <w:num w:numId="17">
    <w:abstractNumId w:val="0"/>
  </w:num>
  <w:num w:numId="18">
    <w:abstractNumId w:val="10"/>
  </w:num>
  <w:num w:numId="19">
    <w:abstractNumId w:val="28"/>
  </w:num>
  <w:num w:numId="20">
    <w:abstractNumId w:val="33"/>
  </w:num>
  <w:num w:numId="21">
    <w:abstractNumId w:val="3"/>
  </w:num>
  <w:num w:numId="22">
    <w:abstractNumId w:val="7"/>
  </w:num>
  <w:num w:numId="23">
    <w:abstractNumId w:val="18"/>
  </w:num>
  <w:num w:numId="24">
    <w:abstractNumId w:val="5"/>
  </w:num>
  <w:num w:numId="25">
    <w:abstractNumId w:val="24"/>
  </w:num>
  <w:num w:numId="26">
    <w:abstractNumId w:val="15"/>
  </w:num>
  <w:num w:numId="27">
    <w:abstractNumId w:val="17"/>
  </w:num>
  <w:num w:numId="28">
    <w:abstractNumId w:val="34"/>
  </w:num>
  <w:num w:numId="29">
    <w:abstractNumId w:val="1"/>
  </w:num>
  <w:num w:numId="30">
    <w:abstractNumId w:val="25"/>
  </w:num>
  <w:num w:numId="31">
    <w:abstractNumId w:val="2"/>
  </w:num>
  <w:num w:numId="32">
    <w:abstractNumId w:val="36"/>
  </w:num>
  <w:num w:numId="33">
    <w:abstractNumId w:val="22"/>
  </w:num>
  <w:num w:numId="34">
    <w:abstractNumId w:val="14"/>
  </w:num>
  <w:num w:numId="35">
    <w:abstractNumId w:val="32"/>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E5BF2"/>
    <w:rsid w:val="002B4A93"/>
    <w:rsid w:val="008A55C2"/>
    <w:rsid w:val="00A6135D"/>
    <w:rsid w:val="00C17A79"/>
    <w:rsid w:val="00CA260B"/>
    <w:rsid w:val="00E169C3"/>
    <w:rsid w:val="00ED3745"/>
    <w:rsid w:val="00EE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169C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169C3"/>
    <w:rPr>
      <w:rFonts w:ascii="Segoe UI" w:hAnsi="Segoe UI" w:cs="Segoe UI"/>
      <w:sz w:val="18"/>
      <w:szCs w:val="18"/>
    </w:rPr>
  </w:style>
  <w:style w:type="table" w:customStyle="1" w:styleId="11">
    <w:name w:val="Сетка таблицы1"/>
    <w:basedOn w:val="a1"/>
    <w:next w:val="ac"/>
    <w:uiPriority w:val="59"/>
    <w:rsid w:val="00CA260B"/>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6603</Words>
  <Characters>37642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cp:lastPrinted>2023-05-01T05:56:00Z</cp:lastPrinted>
  <dcterms:created xsi:type="dcterms:W3CDTF">2023-05-01T05:14:00Z</dcterms:created>
  <dcterms:modified xsi:type="dcterms:W3CDTF">2023-07-11T04:55:00Z</dcterms:modified>
</cp:coreProperties>
</file>